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44"/>
          <w:szCs w:val="52"/>
          <w:lang w:eastAsia="zh-CN"/>
        </w:rPr>
      </w:pPr>
    </w:p>
    <w:p>
      <w:pPr>
        <w:ind w:firstLine="723" w:firstLineChars="200"/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新义村村委会组织机构名单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村主任：</w:t>
      </w:r>
      <w:r>
        <w:rPr>
          <w:rFonts w:hint="eastAsia"/>
          <w:sz w:val="28"/>
          <w:szCs w:val="36"/>
          <w:lang w:val="en-US" w:eastAsia="zh-CN"/>
        </w:rPr>
        <w:t xml:space="preserve">  许铁生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委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  <w:lang w:eastAsia="zh-CN"/>
        </w:rPr>
        <w:t>员：</w:t>
      </w:r>
      <w:r>
        <w:rPr>
          <w:rFonts w:hint="eastAsia"/>
          <w:sz w:val="28"/>
          <w:szCs w:val="36"/>
          <w:lang w:val="en-US" w:eastAsia="zh-CN"/>
        </w:rPr>
        <w:t xml:space="preserve">  张  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勇</w:t>
      </w:r>
    </w:p>
    <w:p>
      <w:pPr>
        <w:rPr>
          <w:rFonts w:hint="eastAsia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委  员：  王金玲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村委会工作职责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1、村委会必须在村党支部领导下开展工作。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2、认真执行村党支部经济社会发展决定、决议，制定发展规划和年度计划，细化量化任务指标，明确措施，按时限完成。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3、经村党支部同意，负责召集村民会议、户代表会议，村民代表会议、村民委员会议。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4、严格执行村务、财务制度、及时答疑解惑工作。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5、加强“三资”管理，加强合同管理，实行水、电、路、讯等基础设施责任制，依法规范宅基地、耕地、林地、草牧场等资产资源经营权的有序流转。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6、强化以村民为中心的意识，关注群众生产生活，努力提升服务群众，做好群众工作的能力。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7、在村党支部领导下，有序推进文明创建、平安创建系列活动。严格落实村规民约，加大村屯环境整治力度。开展形式多样的群众文体活动，形成依法自治、科技致富、诚信互助等良好风尚。</w:t>
      </w:r>
    </w:p>
    <w:p>
      <w:pPr>
        <w:jc w:val="righ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新义村村民委员会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8B315D"/>
    <w:rsid w:val="334C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惜缘</cp:lastModifiedBy>
  <dcterms:modified xsi:type="dcterms:W3CDTF">2020-04-20T09:54:15Z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