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2020年疫情期间</w:t>
      </w:r>
      <w:r>
        <w:rPr>
          <w:rFonts w:hint="eastAsia" w:ascii="黑体" w:hAnsi="黑体" w:eastAsia="黑体" w:cs="黑体"/>
          <w:sz w:val="44"/>
          <w:szCs w:val="44"/>
        </w:rPr>
        <w:t>明仁嘎查特殊党费缴纳表</w:t>
      </w:r>
    </w:p>
    <w:tbl>
      <w:tblPr>
        <w:tblStyle w:val="3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559"/>
        <w:gridCol w:w="1843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缴费人姓名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经手人</w:t>
            </w:r>
          </w:p>
        </w:tc>
        <w:tc>
          <w:tcPr>
            <w:tcW w:w="249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15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王国富</w:t>
            </w:r>
          </w:p>
        </w:tc>
        <w:tc>
          <w:tcPr>
            <w:tcW w:w="15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王春海</w:t>
            </w:r>
          </w:p>
        </w:tc>
        <w:tc>
          <w:tcPr>
            <w:tcW w:w="15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吴海龙</w:t>
            </w:r>
          </w:p>
        </w:tc>
        <w:tc>
          <w:tcPr>
            <w:tcW w:w="15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周俊波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冯树民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郝建新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程少辉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于晓龙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周印昌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许云霞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王雪峰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石东林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刘英兰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潘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会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刘玉海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吴红霞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聂占山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张晓坤</w:t>
            </w:r>
          </w:p>
        </w:tc>
        <w:tc>
          <w:tcPr>
            <w:tcW w:w="155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会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43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邓桂平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843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杜力玛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43" w:type="dxa"/>
            <w:vAlign w:val="top"/>
          </w:tcPr>
          <w:p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周印成</w:t>
            </w:r>
          </w:p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9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合计：</w:t>
            </w:r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498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6C"/>
    <w:rsid w:val="00134134"/>
    <w:rsid w:val="00197E96"/>
    <w:rsid w:val="004968EC"/>
    <w:rsid w:val="006A6C3A"/>
    <w:rsid w:val="007B2F16"/>
    <w:rsid w:val="00B87AFC"/>
    <w:rsid w:val="00CA176C"/>
    <w:rsid w:val="1E0F2E13"/>
    <w:rsid w:val="2EB108D4"/>
    <w:rsid w:val="53066227"/>
    <w:rsid w:val="55C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2020-02-03T02:23:00Z</dcterms:created>
  <dc:creator>lenovo</dc:creator>
  <cp:lastModifiedBy>lenovo</cp:lastModifiedBy>
  <cp:lastPrinted>2020-02-05T02:09:00Z</cp:lastPrinted>
  <dcterms:modified xsi:type="dcterms:W3CDTF">2020-04-11T00:03:21Z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