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7A" w:rsidRDefault="00D46426" w:rsidP="00D46426">
      <w:pPr>
        <w:ind w:firstLineChars="200" w:firstLine="572"/>
        <w:rPr>
          <w:rFonts w:ascii="微软雅黑" w:eastAsia="微软雅黑" w:hAnsi="微软雅黑" w:hint="eastAsia"/>
          <w:color w:val="333333"/>
          <w:spacing w:val="8"/>
          <w:sz w:val="27"/>
          <w:szCs w:val="27"/>
          <w:shd w:val="clear" w:color="auto" w:fill="FFFFFF"/>
        </w:rPr>
      </w:pPr>
      <w:r>
        <w:rPr>
          <w:rFonts w:ascii="微软雅黑" w:eastAsia="微软雅黑" w:hAnsi="微软雅黑" w:hint="eastAsia"/>
          <w:color w:val="333333"/>
          <w:spacing w:val="8"/>
          <w:sz w:val="27"/>
          <w:szCs w:val="27"/>
          <w:shd w:val="clear" w:color="auto" w:fill="FFFFFF"/>
        </w:rPr>
        <w:t>这是我们新星嘎</w:t>
      </w:r>
      <w:proofErr w:type="gramStart"/>
      <w:r>
        <w:rPr>
          <w:rFonts w:ascii="微软雅黑" w:eastAsia="微软雅黑" w:hAnsi="微软雅黑" w:hint="eastAsia"/>
          <w:color w:val="333333"/>
          <w:spacing w:val="8"/>
          <w:sz w:val="27"/>
          <w:szCs w:val="27"/>
          <w:shd w:val="clear" w:color="auto" w:fill="FFFFFF"/>
        </w:rPr>
        <w:t>查经济</w:t>
      </w:r>
      <w:proofErr w:type="gramEnd"/>
      <w:r>
        <w:rPr>
          <w:rFonts w:ascii="微软雅黑" w:eastAsia="微软雅黑" w:hAnsi="微软雅黑" w:hint="eastAsia"/>
          <w:color w:val="333333"/>
          <w:spacing w:val="8"/>
          <w:sz w:val="27"/>
          <w:szCs w:val="27"/>
          <w:shd w:val="clear" w:color="auto" w:fill="FFFFFF"/>
        </w:rPr>
        <w:t>发展中又一件大事，是全嘎查700多父老相亲的又一大喜事，将对新星嘎查脱贫攻坚圆满收官起到积极作用，使乡村振兴、产业发展得以延续……</w:t>
      </w:r>
      <w:proofErr w:type="gramStart"/>
      <w:r>
        <w:rPr>
          <w:rFonts w:ascii="微软雅黑" w:eastAsia="微软雅黑" w:hAnsi="微软雅黑" w:hint="eastAsia"/>
          <w:color w:val="333333"/>
          <w:spacing w:val="8"/>
          <w:sz w:val="27"/>
          <w:szCs w:val="27"/>
          <w:shd w:val="clear" w:color="auto" w:fill="FFFFFF"/>
        </w:rPr>
        <w:t>”</w:t>
      </w:r>
      <w:proofErr w:type="gramEnd"/>
      <w:r>
        <w:rPr>
          <w:rFonts w:ascii="微软雅黑" w:eastAsia="微软雅黑" w:hAnsi="微软雅黑" w:hint="eastAsia"/>
          <w:color w:val="333333"/>
          <w:spacing w:val="8"/>
          <w:sz w:val="27"/>
          <w:szCs w:val="27"/>
          <w:shd w:val="clear" w:color="auto" w:fill="FFFFFF"/>
        </w:rPr>
        <w:t>3月24日，固日班花苏木新星嘎查与内蒙古获得源牧业有限公司在村民的见证下，达成了为期六年的土地流转签约仪式。</w:t>
      </w:r>
    </w:p>
    <w:p w:rsidR="00D46426" w:rsidRDefault="00D46426" w:rsidP="00D46426">
      <w:pPr>
        <w:ind w:firstLineChars="200" w:firstLine="572"/>
      </w:pPr>
      <w:r>
        <w:rPr>
          <w:rFonts w:ascii="微软雅黑" w:eastAsia="微软雅黑" w:hAnsi="微软雅黑" w:hint="eastAsia"/>
          <w:color w:val="333333"/>
          <w:spacing w:val="8"/>
          <w:sz w:val="27"/>
          <w:szCs w:val="27"/>
          <w:shd w:val="clear" w:color="auto" w:fill="FFFFFF"/>
        </w:rPr>
        <w:t>内蒙古获得源牧业有限公司牧草基地</w:t>
      </w:r>
      <w:proofErr w:type="gramStart"/>
      <w:r>
        <w:rPr>
          <w:rFonts w:ascii="微软雅黑" w:eastAsia="微软雅黑" w:hAnsi="微软雅黑" w:hint="eastAsia"/>
          <w:color w:val="333333"/>
          <w:spacing w:val="8"/>
          <w:sz w:val="27"/>
          <w:szCs w:val="27"/>
          <w:shd w:val="clear" w:color="auto" w:fill="FFFFFF"/>
        </w:rPr>
        <w:t>建设暨无立木</w:t>
      </w:r>
      <w:proofErr w:type="gramEnd"/>
      <w:r>
        <w:rPr>
          <w:rFonts w:ascii="微软雅黑" w:eastAsia="微软雅黑" w:hAnsi="微软雅黑" w:hint="eastAsia"/>
          <w:color w:val="333333"/>
          <w:spacing w:val="8"/>
          <w:sz w:val="27"/>
          <w:szCs w:val="27"/>
          <w:shd w:val="clear" w:color="auto" w:fill="FFFFFF"/>
        </w:rPr>
        <w:t>林地升级改造项目，计划一次性投资500万元，流转新星嘎查两个村民小组88户无立木林地，共3400亩，每亩每年120元，流转期限6年。根据国家对无林木林地的造林标准营造经济林，计划营造经济林17万株。</w:t>
      </w:r>
    </w:p>
    <w:sectPr w:rsidR="00D46426" w:rsidSect="00D85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63" w:rsidRDefault="00264363" w:rsidP="00D46426">
      <w:r>
        <w:separator/>
      </w:r>
    </w:p>
  </w:endnote>
  <w:endnote w:type="continuationSeparator" w:id="0">
    <w:p w:rsidR="00264363" w:rsidRDefault="00264363" w:rsidP="00D464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63" w:rsidRDefault="00264363" w:rsidP="00D46426">
      <w:r>
        <w:separator/>
      </w:r>
    </w:p>
  </w:footnote>
  <w:footnote w:type="continuationSeparator" w:id="0">
    <w:p w:rsidR="00264363" w:rsidRDefault="00264363" w:rsidP="00D46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6426"/>
    <w:rsid w:val="00264363"/>
    <w:rsid w:val="00D46426"/>
    <w:rsid w:val="00D85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6426"/>
    <w:rPr>
      <w:sz w:val="18"/>
      <w:szCs w:val="18"/>
    </w:rPr>
  </w:style>
  <w:style w:type="paragraph" w:styleId="a4">
    <w:name w:val="footer"/>
    <w:basedOn w:val="a"/>
    <w:link w:val="Char0"/>
    <w:uiPriority w:val="99"/>
    <w:semiHidden/>
    <w:unhideWhenUsed/>
    <w:rsid w:val="00D464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64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Company>MS</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2020-04-02T02:39:00Z</dcterms:created>
  <dcterms:modified xsi:type="dcterms:W3CDTF">2020-04-02T02:40:00Z</dcterms:modified>
</cp:coreProperties>
</file>