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 xml:space="preserve"> </w:t>
      </w:r>
    </w:p>
    <w:p>
      <w:pPr>
        <w:spacing w:line="720" w:lineRule="auto"/>
        <w:jc w:val="center"/>
        <w:rPr>
          <w:rFonts w:hint="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后备干部情况</w:t>
      </w:r>
    </w:p>
    <w:p>
      <w:pPr>
        <w:spacing w:line="720" w:lineRule="auto"/>
        <w:jc w:val="center"/>
        <w:rPr>
          <w:rFonts w:hint="eastAsia"/>
          <w:sz w:val="56"/>
          <w:szCs w:val="56"/>
          <w:lang w:eastAsia="zh-CN"/>
        </w:rPr>
      </w:pPr>
    </w:p>
    <w:p>
      <w:pPr>
        <w:spacing w:line="720" w:lineRule="auto"/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eastAsia="zh-CN"/>
        </w:rPr>
        <w:t>我村培养后备干部</w:t>
      </w:r>
      <w:r>
        <w:rPr>
          <w:rFonts w:hint="eastAsia"/>
          <w:sz w:val="56"/>
          <w:szCs w:val="56"/>
          <w:lang w:val="en-US" w:eastAsia="zh-CN"/>
        </w:rPr>
        <w:t>3名</w:t>
      </w:r>
    </w:p>
    <w:p>
      <w:pPr>
        <w:spacing w:line="720" w:lineRule="auto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spacing w:line="720" w:lineRule="auto"/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于凤新    金彩军     李建军</w:t>
      </w:r>
    </w:p>
    <w:p>
      <w:pPr>
        <w:spacing w:line="720" w:lineRule="auto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spacing w:line="720" w:lineRule="auto"/>
        <w:jc w:val="center"/>
        <w:rPr>
          <w:rFonts w:hint="eastAsia"/>
          <w:sz w:val="56"/>
          <w:szCs w:val="56"/>
          <w:lang w:val="en-US" w:eastAsia="zh-CN"/>
        </w:rPr>
      </w:pPr>
      <w:bookmarkStart w:id="0" w:name="_GoBack"/>
      <w:bookmarkEnd w:id="0"/>
    </w:p>
    <w:p>
      <w:pPr>
        <w:spacing w:line="720" w:lineRule="auto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spacing w:line="720" w:lineRule="auto"/>
        <w:jc w:val="center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步步登高村党支部、村委会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E1BAA"/>
    <w:rsid w:val="12DE1BAA"/>
    <w:rsid w:val="3883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2020-04-01T03:12:00Z</dcterms:created>
  <dc:creator>宫建华</dc:creator>
  <cp:lastModifiedBy>宫建华</cp:lastModifiedBy>
  <cp:lastPrinted>2020-04-01T03:14:00Z</cp:lastPrinted>
  <dcterms:modified xsi:type="dcterms:W3CDTF">2020-04-01T03:20:00Z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