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lang w:val="en-US" w:eastAsia="zh-CN"/>
        </w:rPr>
      </w:pPr>
      <w:r>
        <w:rPr>
          <w:rFonts w:hint="eastAsia"/>
          <w:sz w:val="52"/>
          <w:szCs w:val="52"/>
          <w:lang w:val="en-US" w:eastAsia="zh-CN"/>
        </w:rPr>
        <w:t>2020年黎明工作计划</w:t>
      </w:r>
    </w:p>
    <w:p>
      <w:pPr>
        <w:ind w:firstLine="560" w:firstLineChars="200"/>
        <w:rPr>
          <w:rFonts w:hint="eastAsia"/>
          <w:sz w:val="28"/>
          <w:szCs w:val="28"/>
          <w:lang w:val="en-US" w:eastAsia="zh-CN"/>
        </w:rPr>
      </w:pPr>
      <w:r>
        <w:rPr>
          <w:rFonts w:hint="eastAsia"/>
          <w:sz w:val="28"/>
          <w:szCs w:val="28"/>
          <w:lang w:val="en-US" w:eastAsia="zh-CN"/>
        </w:rPr>
        <w:t>2020年黎明村按党委政府工作部署要求，结合我村实际情况制定总的工作目标。</w:t>
      </w:r>
    </w:p>
    <w:p>
      <w:pPr>
        <w:ind w:firstLine="560" w:firstLineChars="200"/>
        <w:rPr>
          <w:rFonts w:hint="eastAsia"/>
          <w:sz w:val="28"/>
          <w:szCs w:val="28"/>
          <w:lang w:val="en-US" w:eastAsia="zh-CN"/>
        </w:rPr>
      </w:pPr>
      <w:r>
        <w:rPr>
          <w:rFonts w:hint="eastAsia"/>
          <w:sz w:val="28"/>
          <w:szCs w:val="28"/>
          <w:lang w:val="en-US" w:eastAsia="zh-CN"/>
        </w:rPr>
        <w:t>我们总体发展方向，是以农业为基础，以发展个体经济为主攻方向、以养殖业、农业结构调整、劳务输出为辅，突出重点全面推进的总目标，夯实基础在2020年全村脱贫致富达小康。</w:t>
      </w:r>
    </w:p>
    <w:p>
      <w:pPr>
        <w:rPr>
          <w:rFonts w:hint="eastAsia"/>
          <w:sz w:val="28"/>
          <w:szCs w:val="28"/>
          <w:lang w:val="en-US" w:eastAsia="zh-CN"/>
        </w:rPr>
      </w:pPr>
      <w:r>
        <w:rPr>
          <w:rFonts w:hint="eastAsia"/>
          <w:sz w:val="28"/>
          <w:szCs w:val="28"/>
          <w:lang w:val="en-US" w:eastAsia="zh-CN"/>
        </w:rPr>
        <w:t>党建工作</w:t>
      </w:r>
    </w:p>
    <w:p>
      <w:pPr>
        <w:ind w:firstLine="560" w:firstLineChars="200"/>
        <w:rPr>
          <w:rFonts w:hint="eastAsia"/>
          <w:sz w:val="28"/>
          <w:szCs w:val="28"/>
          <w:lang w:val="en-US" w:eastAsia="zh-CN"/>
        </w:rPr>
      </w:pPr>
      <w:r>
        <w:rPr>
          <w:rFonts w:hint="eastAsia"/>
          <w:sz w:val="28"/>
          <w:szCs w:val="28"/>
          <w:lang w:val="en-US" w:eastAsia="zh-CN"/>
        </w:rPr>
        <w:t>村党支部努力打造党建示范村争创五面红旗村党支部始终坚持“两学一做”工作制度常态化、坚持“三会一课”制、把“不忘初心、牢记使命”主题教育学习，习近平总书记社会主义新时期文明实践活动作为我们各项工作的指导思想、重点培养后备干部2名，年内发展预备党员2名。在现有党群服务中心基础上进一步完善投入设施增加活动内容，健全各项规章制度。党员履行承诺制度，实行“三位一体”管理模式，对党员进行民主测评和星级管理，评定不合格党员、年终评选优秀党员、文明之家、清洁之家、道德模范之家、好婆婆好儿媳进行张榜公布做全村学习榜样。</w:t>
      </w:r>
    </w:p>
    <w:p>
      <w:pPr>
        <w:rPr>
          <w:rFonts w:hint="eastAsia"/>
          <w:sz w:val="28"/>
          <w:szCs w:val="28"/>
          <w:lang w:val="en-US" w:eastAsia="zh-CN"/>
        </w:rPr>
      </w:pPr>
      <w:r>
        <w:rPr>
          <w:rFonts w:hint="eastAsia"/>
          <w:sz w:val="28"/>
          <w:szCs w:val="28"/>
          <w:lang w:val="en-US" w:eastAsia="zh-CN"/>
        </w:rPr>
        <w:t>经济工作安排</w:t>
      </w:r>
    </w:p>
    <w:p>
      <w:pPr>
        <w:numPr>
          <w:ilvl w:val="0"/>
          <w:numId w:val="1"/>
        </w:numPr>
        <w:rPr>
          <w:rFonts w:hint="eastAsia"/>
          <w:sz w:val="28"/>
          <w:szCs w:val="28"/>
          <w:lang w:val="en-US" w:eastAsia="zh-CN"/>
        </w:rPr>
      </w:pPr>
      <w:r>
        <w:rPr>
          <w:rFonts w:hint="eastAsia"/>
          <w:sz w:val="28"/>
          <w:szCs w:val="28"/>
          <w:lang w:val="en-US" w:eastAsia="zh-CN"/>
        </w:rPr>
        <w:t>我们要通过现有的资源变资产变资金为适应现代化发展，动员村民进行土地流转引进外商带动全村规模种植，打造“一村一品”。</w:t>
      </w:r>
    </w:p>
    <w:p>
      <w:pPr>
        <w:numPr>
          <w:ilvl w:val="0"/>
          <w:numId w:val="1"/>
        </w:numPr>
        <w:rPr>
          <w:rFonts w:hint="default"/>
          <w:sz w:val="28"/>
          <w:szCs w:val="28"/>
          <w:lang w:val="en-US" w:eastAsia="zh-CN"/>
        </w:rPr>
      </w:pPr>
      <w:r>
        <w:rPr>
          <w:rFonts w:hint="eastAsia"/>
          <w:sz w:val="28"/>
          <w:szCs w:val="28"/>
          <w:lang w:val="en-US" w:eastAsia="zh-CN"/>
        </w:rPr>
        <w:t>黎明村居住于八仙筒镇内地理位置优越、交通便利、信息灵通、群众商品意识浓，创造条件鼓励村民搞工商运建、服务行业，成立个体工商协会带动村民致富壮大集体经济。</w:t>
      </w:r>
    </w:p>
    <w:p>
      <w:pPr>
        <w:numPr>
          <w:ilvl w:val="0"/>
          <w:numId w:val="1"/>
        </w:numPr>
        <w:rPr>
          <w:rFonts w:hint="default"/>
          <w:sz w:val="28"/>
          <w:szCs w:val="28"/>
          <w:lang w:val="en-US" w:eastAsia="zh-CN"/>
        </w:rPr>
      </w:pPr>
      <w:r>
        <w:rPr>
          <w:rFonts w:hint="eastAsia"/>
          <w:sz w:val="28"/>
          <w:szCs w:val="28"/>
          <w:lang w:val="en-US" w:eastAsia="zh-CN"/>
        </w:rPr>
        <w:t>建立网络信息平台，组织村民外出打工、镇内打工、成立专业装卸队、村民养车跑运输增加村民收入。</w:t>
      </w:r>
    </w:p>
    <w:p>
      <w:pPr>
        <w:numPr>
          <w:ilvl w:val="0"/>
          <w:numId w:val="1"/>
        </w:numPr>
        <w:rPr>
          <w:rFonts w:hint="default"/>
          <w:sz w:val="28"/>
          <w:szCs w:val="28"/>
          <w:lang w:val="en-US" w:eastAsia="zh-CN"/>
        </w:rPr>
      </w:pPr>
      <w:r>
        <w:rPr>
          <w:rFonts w:hint="eastAsia"/>
          <w:sz w:val="28"/>
          <w:szCs w:val="28"/>
          <w:lang w:val="en-US" w:eastAsia="zh-CN"/>
        </w:rPr>
        <w:t>发展养殖业成立了养牛专业合作社，发展养殖基础母牛存栏500头、羊存栏500只、蛋鸡养殖3000只、育肥猪200头发展养殖户55户，村集体帮助协调农行、信用社办理</w:t>
      </w:r>
      <w:bookmarkStart w:id="0" w:name="_GoBack"/>
      <w:bookmarkEnd w:id="0"/>
      <w:r>
        <w:rPr>
          <w:rFonts w:hint="eastAsia"/>
          <w:sz w:val="28"/>
          <w:szCs w:val="28"/>
          <w:lang w:val="en-US" w:eastAsia="zh-CN"/>
        </w:rPr>
        <w:t>养殖贷款，形成一个小群体大规模的农村养殖业发展模式。</w:t>
      </w:r>
    </w:p>
    <w:p>
      <w:pPr>
        <w:numPr>
          <w:ilvl w:val="0"/>
          <w:numId w:val="1"/>
        </w:numPr>
        <w:rPr>
          <w:rFonts w:hint="default"/>
          <w:sz w:val="28"/>
          <w:szCs w:val="28"/>
          <w:lang w:val="en-US" w:eastAsia="zh-CN"/>
        </w:rPr>
      </w:pPr>
      <w:r>
        <w:rPr>
          <w:rFonts w:hint="eastAsia"/>
          <w:sz w:val="28"/>
          <w:szCs w:val="28"/>
          <w:lang w:val="en-US" w:eastAsia="zh-CN"/>
        </w:rPr>
        <w:t>继续完善发挥矛盾纠纷化解办公室作用，实行村班子成员轮流坐班制，按照“1+6+N”网格化管理以党支部书记为网格长、两委干部和有能力党员为网格员，每个网格员负责15至20户，细心排查和化解各类矛盾纠纷，做到“小事不出村、大事不出镇”。</w:t>
      </w:r>
    </w:p>
    <w:p>
      <w:pPr>
        <w:numPr>
          <w:ilvl w:val="0"/>
          <w:numId w:val="1"/>
        </w:numPr>
        <w:rPr>
          <w:rFonts w:hint="default"/>
          <w:sz w:val="28"/>
          <w:szCs w:val="28"/>
          <w:lang w:val="en-US" w:eastAsia="zh-CN"/>
        </w:rPr>
      </w:pPr>
      <w:r>
        <w:rPr>
          <w:rFonts w:hint="eastAsia"/>
          <w:sz w:val="28"/>
          <w:szCs w:val="28"/>
          <w:lang w:val="en-US" w:eastAsia="zh-CN"/>
        </w:rPr>
        <w:t>由村妇联组织打造本村电商平台，通过网络信息帮助村民销售农副产品增加农牧民收入。</w:t>
      </w:r>
    </w:p>
    <w:p>
      <w:pPr>
        <w:numPr>
          <w:ilvl w:val="0"/>
          <w:numId w:val="1"/>
        </w:numPr>
        <w:rPr>
          <w:rFonts w:hint="default"/>
          <w:sz w:val="28"/>
          <w:szCs w:val="28"/>
          <w:lang w:val="en-US" w:eastAsia="zh-CN"/>
        </w:rPr>
      </w:pPr>
      <w:r>
        <w:rPr>
          <w:rFonts w:hint="eastAsia"/>
          <w:sz w:val="28"/>
          <w:szCs w:val="28"/>
          <w:lang w:val="en-US" w:eastAsia="zh-CN"/>
        </w:rPr>
        <w:t>群众要致富关键看党支部，看党员的先锋模范带头作用，村两委班子团结一心、相互配合、凝心聚力谋发展，根据班子成员能力特点，细化分工、明确岗位职责，在集体各项工作要求群众做到的事，党员干部首先要做到充分发挥两委班子核心力量，党员的先锋模范带头作用。</w:t>
      </w:r>
    </w:p>
    <w:p>
      <w:pPr>
        <w:numPr>
          <w:ilvl w:val="0"/>
          <w:numId w:val="1"/>
        </w:numPr>
        <w:rPr>
          <w:rFonts w:hint="default"/>
          <w:sz w:val="28"/>
          <w:szCs w:val="28"/>
          <w:lang w:val="en-US" w:eastAsia="zh-CN"/>
        </w:rPr>
      </w:pPr>
      <w:r>
        <w:rPr>
          <w:rFonts w:hint="eastAsia"/>
          <w:sz w:val="28"/>
          <w:szCs w:val="28"/>
          <w:lang w:val="en-US" w:eastAsia="zh-CN"/>
        </w:rPr>
        <w:t>打造好党建示范村和文化广场，对村墙面上的旧图版和党建活动中心的桌椅进行更换，打造一个亮丽庄严的党建活动中心。</w:t>
      </w:r>
    </w:p>
    <w:p>
      <w:pPr>
        <w:numPr>
          <w:ilvl w:val="0"/>
          <w:numId w:val="1"/>
        </w:numPr>
        <w:rPr>
          <w:rFonts w:hint="default"/>
          <w:sz w:val="28"/>
          <w:szCs w:val="28"/>
          <w:lang w:val="en-US" w:eastAsia="zh-CN"/>
        </w:rPr>
      </w:pPr>
      <w:r>
        <w:rPr>
          <w:rFonts w:hint="eastAsia"/>
          <w:sz w:val="28"/>
          <w:szCs w:val="28"/>
          <w:lang w:val="en-US" w:eastAsia="zh-CN"/>
        </w:rPr>
        <w:t>抓环境卫生整治促进人居环境，充分发挥公益性岗位保洁员的作用，进行环境卫生综合整治。农户门前实行三包，对垃圾点经常进行集中清理，村每月集中进行一次清理，创造良好的人居环境。</w:t>
      </w:r>
    </w:p>
    <w:p>
      <w:pPr>
        <w:rPr>
          <w:rFonts w:hint="eastAsia"/>
          <w:sz w:val="28"/>
          <w:szCs w:val="28"/>
          <w:lang w:val="en-US" w:eastAsia="zh-CN"/>
        </w:rPr>
      </w:pPr>
    </w:p>
    <w:p>
      <w:pPr>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33AC64"/>
    <w:multiLevelType w:val="singleLevel"/>
    <w:tmpl w:val="FD33AC6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F7824"/>
    <w:rsid w:val="088F7824"/>
    <w:rsid w:val="0A9D77FF"/>
    <w:rsid w:val="20C57294"/>
    <w:rsid w:val="74AD7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2020-02-28T01:03:00Z</dcterms:created>
  <dc:creator>遇见</dc:creator>
  <cp:lastModifiedBy>遇见</cp:lastModifiedBy>
  <cp:lastPrinted>2020-02-28T02:09:05Z</cp:lastPrinted>
  <dcterms:modified xsi:type="dcterms:W3CDTF">2020-02-28T02:18:49Z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