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2"/>
          <w:szCs w:val="32"/>
          <w:lang w:eastAsia="zh-CN"/>
        </w:rPr>
      </w:pPr>
      <w:bookmarkStart w:id="0" w:name="_GoBack"/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66690" cy="6273165"/>
            <wp:effectExtent l="0" t="0" r="10160" b="13335"/>
            <wp:docPr id="1" name="图片 1" descr="8d5bef7076b34f0d1840a05eb5c94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d5bef7076b34f0d1840a05eb5c944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27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1.公示时间:</w:t>
      </w:r>
      <w:r>
        <w:rPr>
          <w:rFonts w:hint="eastAsia"/>
          <w:sz w:val="32"/>
          <w:szCs w:val="32"/>
          <w:lang w:val="en-US" w:eastAsia="zh-CN"/>
        </w:rPr>
        <w:t>2019.12.11--12.17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2.公示内容:</w:t>
      </w:r>
      <w:r>
        <w:rPr>
          <w:rFonts w:hint="eastAsia"/>
          <w:sz w:val="32"/>
          <w:szCs w:val="32"/>
          <w:lang w:eastAsia="zh-CN"/>
        </w:rPr>
        <w:t>资产股权设置方案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  <w:lang w:val="en-US" w:eastAsia="zh-CN"/>
        </w:rPr>
        <w:t>.</w:t>
      </w:r>
      <w:r>
        <w:rPr>
          <w:rFonts w:hint="eastAsia"/>
          <w:sz w:val="32"/>
          <w:szCs w:val="32"/>
        </w:rPr>
        <w:t>对此公示如有异议在7日内向村集体产权制度改革领导小组提出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742F"/>
    <w:rsid w:val="0023742F"/>
    <w:rsid w:val="00380CB3"/>
    <w:rsid w:val="29240097"/>
    <w:rsid w:val="32B10862"/>
    <w:rsid w:val="736E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41</Characters>
  <Lines>1</Lines>
  <Paragraphs>1</Paragraphs>
  <TotalTime>1</TotalTime>
  <ScaleCrop>false</ScaleCrop>
  <LinksUpToDate>false</LinksUpToDate>
  <CharactersWithSpaces>47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2019-12-19T03:36:00Z</dcterms:created>
  <dc:creator>Administrator</dc:creator>
  <cp:lastModifiedBy>穿越</cp:lastModifiedBy>
  <dcterms:modified xsi:type="dcterms:W3CDTF">2020-01-01T02:04:34Z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