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59" w:rsidRDefault="00283959" w:rsidP="00283959">
      <w:pPr>
        <w:spacing w:line="880" w:lineRule="exact"/>
        <w:ind w:firstLine="561"/>
        <w:jc w:val="center"/>
        <w:rPr>
          <w:rFonts w:ascii="仿宋_GB2312"/>
          <w:sz w:val="28"/>
          <w:szCs w:val="28"/>
        </w:rPr>
      </w:pPr>
    </w:p>
    <w:p w:rsidR="00283959" w:rsidRDefault="00283959" w:rsidP="00283959">
      <w:pPr>
        <w:spacing w:line="880" w:lineRule="exact"/>
        <w:ind w:firstLine="561"/>
        <w:jc w:val="center"/>
        <w:rPr>
          <w:rFonts w:ascii="仿宋_GB2312" w:eastAsia="仿宋_GB2312"/>
          <w:sz w:val="32"/>
          <w:szCs w:val="32"/>
        </w:rPr>
      </w:pPr>
    </w:p>
    <w:p w:rsidR="00283959" w:rsidRDefault="00283959" w:rsidP="00283959">
      <w:pPr>
        <w:spacing w:line="600" w:lineRule="exact"/>
        <w:ind w:firstLine="561"/>
        <w:jc w:val="center"/>
        <w:rPr>
          <w:rFonts w:ascii="仿宋_GB2312" w:eastAsia="仿宋_GB2312"/>
          <w:sz w:val="32"/>
          <w:szCs w:val="32"/>
        </w:rPr>
      </w:pPr>
    </w:p>
    <w:p w:rsidR="00283959" w:rsidRDefault="00283959" w:rsidP="00283959">
      <w:pPr>
        <w:spacing w:line="800" w:lineRule="exact"/>
        <w:ind w:firstLine="561"/>
        <w:jc w:val="center"/>
        <w:rPr>
          <w:rFonts w:ascii="仿宋_GB2312" w:eastAsia="仿宋_GB2312"/>
          <w:sz w:val="32"/>
          <w:szCs w:val="32"/>
        </w:rPr>
      </w:pPr>
      <w:r>
        <w:rPr>
          <w:rFonts w:ascii="仿宋_GB2312" w:eastAsia="仿宋_GB2312" w:hint="eastAsia"/>
          <w:sz w:val="32"/>
          <w:szCs w:val="32"/>
        </w:rPr>
        <w:t xml:space="preserve">    </w:t>
      </w:r>
    </w:p>
    <w:p w:rsidR="00283959" w:rsidRDefault="00283959" w:rsidP="00283959">
      <w:pPr>
        <w:spacing w:line="480" w:lineRule="exact"/>
        <w:ind w:firstLine="561"/>
        <w:jc w:val="center"/>
        <w:rPr>
          <w:rFonts w:ascii="仿宋_GB2312" w:eastAsia="仿宋_GB2312" w:hAnsi="仿宋"/>
          <w:sz w:val="32"/>
          <w:szCs w:val="32"/>
        </w:rPr>
      </w:pPr>
    </w:p>
    <w:p w:rsidR="00283959" w:rsidRDefault="00283959" w:rsidP="00283959">
      <w:pPr>
        <w:spacing w:line="480" w:lineRule="exact"/>
        <w:ind w:firstLine="561"/>
        <w:jc w:val="center"/>
        <w:rPr>
          <w:rFonts w:ascii="仿宋_GB2312" w:eastAsia="仿宋_GB2312" w:hAnsi="仿宋"/>
          <w:sz w:val="10"/>
          <w:szCs w:val="10"/>
        </w:rPr>
      </w:pPr>
    </w:p>
    <w:p w:rsidR="00AF75F6" w:rsidRDefault="00AF75F6" w:rsidP="00283959">
      <w:pPr>
        <w:spacing w:line="480" w:lineRule="exact"/>
        <w:ind w:firstLine="561"/>
        <w:jc w:val="center"/>
        <w:rPr>
          <w:rFonts w:ascii="仿宋_GB2312" w:eastAsia="仿宋_GB2312" w:hAnsi="仿宋"/>
          <w:sz w:val="10"/>
          <w:szCs w:val="10"/>
        </w:rPr>
      </w:pPr>
    </w:p>
    <w:p w:rsidR="00F9079F" w:rsidRDefault="00F9079F" w:rsidP="00283959">
      <w:pPr>
        <w:spacing w:line="560" w:lineRule="exact"/>
        <w:ind w:firstLine="561"/>
        <w:jc w:val="center"/>
        <w:rPr>
          <w:rFonts w:ascii="仿宋" w:eastAsia="仿宋" w:hAnsi="仿宋" w:hint="eastAsia"/>
          <w:sz w:val="32"/>
          <w:szCs w:val="32"/>
        </w:rPr>
      </w:pPr>
    </w:p>
    <w:p w:rsidR="00F9079F" w:rsidRDefault="00F9079F" w:rsidP="00283959">
      <w:pPr>
        <w:spacing w:line="560" w:lineRule="exact"/>
        <w:ind w:firstLine="561"/>
        <w:jc w:val="center"/>
        <w:rPr>
          <w:rFonts w:ascii="仿宋" w:eastAsia="仿宋" w:hAnsi="仿宋" w:hint="eastAsia"/>
          <w:sz w:val="32"/>
          <w:szCs w:val="32"/>
        </w:rPr>
      </w:pPr>
    </w:p>
    <w:p w:rsidR="00283959" w:rsidRPr="008E6252" w:rsidRDefault="00283959" w:rsidP="00283959">
      <w:pPr>
        <w:spacing w:line="560" w:lineRule="exact"/>
        <w:ind w:firstLine="561"/>
        <w:jc w:val="center"/>
        <w:rPr>
          <w:rFonts w:ascii="仿宋" w:eastAsia="仿宋" w:hAnsi="仿宋"/>
          <w:sz w:val="32"/>
          <w:szCs w:val="32"/>
        </w:rPr>
      </w:pPr>
      <w:r w:rsidRPr="008E6252">
        <w:rPr>
          <w:rFonts w:ascii="仿宋" w:eastAsia="仿宋" w:hAnsi="仿宋" w:hint="eastAsia"/>
          <w:sz w:val="32"/>
          <w:szCs w:val="32"/>
        </w:rPr>
        <w:t>镇政发〔2020〕</w:t>
      </w:r>
      <w:r w:rsidR="00670357">
        <w:rPr>
          <w:rFonts w:ascii="仿宋" w:eastAsia="仿宋" w:hAnsi="仿宋" w:hint="eastAsia"/>
          <w:sz w:val="32"/>
          <w:szCs w:val="32"/>
        </w:rPr>
        <w:t>9</w:t>
      </w:r>
      <w:r w:rsidRPr="008E6252">
        <w:rPr>
          <w:rFonts w:ascii="仿宋" w:eastAsia="仿宋" w:hAnsi="仿宋" w:hint="eastAsia"/>
          <w:sz w:val="32"/>
          <w:szCs w:val="32"/>
        </w:rPr>
        <w:t>号</w:t>
      </w:r>
    </w:p>
    <w:p w:rsidR="00283959" w:rsidRDefault="00283959" w:rsidP="00AF75F6">
      <w:pPr>
        <w:spacing w:line="340" w:lineRule="exact"/>
        <w:jc w:val="center"/>
        <w:rPr>
          <w:rFonts w:ascii="方正小标宋简体" w:eastAsia="方正小标宋简体"/>
          <w:sz w:val="13"/>
          <w:szCs w:val="13"/>
        </w:rPr>
      </w:pPr>
    </w:p>
    <w:p w:rsidR="00283959" w:rsidRDefault="00283959" w:rsidP="00AF75F6">
      <w:pPr>
        <w:spacing w:line="340" w:lineRule="exact"/>
        <w:jc w:val="center"/>
        <w:rPr>
          <w:rFonts w:ascii="方正小标宋简体" w:eastAsia="方正小标宋简体"/>
          <w:szCs w:val="21"/>
        </w:rPr>
      </w:pPr>
    </w:p>
    <w:p w:rsidR="00E21960" w:rsidRPr="00AF75F6" w:rsidRDefault="00E21960" w:rsidP="00AF75F6">
      <w:pPr>
        <w:spacing w:line="340" w:lineRule="exact"/>
        <w:jc w:val="center"/>
        <w:rPr>
          <w:rFonts w:ascii="方正小标宋简体" w:eastAsia="方正小标宋简体"/>
          <w:sz w:val="18"/>
          <w:szCs w:val="18"/>
        </w:rPr>
      </w:pPr>
    </w:p>
    <w:p w:rsidR="00283959" w:rsidRPr="00EA4E0B" w:rsidRDefault="00283959" w:rsidP="00DD18AE">
      <w:pPr>
        <w:spacing w:line="560" w:lineRule="exact"/>
        <w:jc w:val="center"/>
        <w:rPr>
          <w:rFonts w:ascii="方正小标宋简体" w:eastAsia="方正小标宋简体" w:hAnsi="黑体" w:cs="黑体"/>
          <w:spacing w:val="20"/>
          <w:sz w:val="44"/>
          <w:szCs w:val="44"/>
        </w:rPr>
      </w:pPr>
      <w:r w:rsidRPr="00EA4E0B">
        <w:rPr>
          <w:rFonts w:ascii="方正小标宋简体" w:eastAsia="方正小标宋简体" w:hAnsi="黑体" w:cs="黑体" w:hint="eastAsia"/>
          <w:spacing w:val="20"/>
          <w:sz w:val="44"/>
          <w:szCs w:val="44"/>
        </w:rPr>
        <w:t>大沁他拉镇人民政府</w:t>
      </w:r>
    </w:p>
    <w:p w:rsidR="00DD18AE" w:rsidRPr="00DD18AE" w:rsidRDefault="00DD18AE" w:rsidP="00DD18AE">
      <w:pPr>
        <w:spacing w:line="560" w:lineRule="exact"/>
        <w:jc w:val="center"/>
        <w:rPr>
          <w:rFonts w:ascii="方正小标宋简体" w:eastAsia="方正小标宋简体" w:hAnsi="黑体" w:cs="黑体"/>
          <w:sz w:val="44"/>
          <w:szCs w:val="44"/>
        </w:rPr>
      </w:pPr>
      <w:r w:rsidRPr="00DD18AE">
        <w:rPr>
          <w:rFonts w:ascii="方正小标宋简体" w:eastAsia="方正小标宋简体" w:hAnsi="黑体" w:cs="黑体" w:hint="eastAsia"/>
          <w:sz w:val="44"/>
          <w:szCs w:val="44"/>
        </w:rPr>
        <w:t>关于成立大沁他拉镇新型冠状病毒感染的肺炎防控工作应急指挥部的通知</w:t>
      </w:r>
    </w:p>
    <w:p w:rsidR="00DD18AE" w:rsidRDefault="00DD18AE" w:rsidP="00DD18AE">
      <w:pPr>
        <w:spacing w:line="240" w:lineRule="exact"/>
        <w:rPr>
          <w:rStyle w:val="NormalCharacter"/>
          <w:rFonts w:ascii="仿宋" w:eastAsia="仿宋" w:hAnsi="仿宋"/>
          <w:color w:val="333333"/>
          <w:sz w:val="32"/>
          <w:szCs w:val="32"/>
        </w:rPr>
      </w:pPr>
    </w:p>
    <w:p w:rsidR="00DD18AE" w:rsidRDefault="00DD18AE" w:rsidP="00F9079F">
      <w:pPr>
        <w:spacing w:line="500" w:lineRule="exact"/>
        <w:rPr>
          <w:rStyle w:val="NormalCharacter"/>
          <w:rFonts w:ascii="仿宋" w:eastAsia="仿宋" w:hAnsi="仿宋"/>
          <w:color w:val="333333"/>
          <w:sz w:val="32"/>
          <w:szCs w:val="32"/>
        </w:rPr>
      </w:pPr>
      <w:r>
        <w:rPr>
          <w:rStyle w:val="NormalCharacter"/>
          <w:rFonts w:ascii="仿宋" w:eastAsia="仿宋" w:hAnsi="仿宋" w:hint="eastAsia"/>
          <w:color w:val="333333"/>
          <w:sz w:val="32"/>
          <w:szCs w:val="32"/>
        </w:rPr>
        <w:t>各嘎查村、各站所办、辖区各单位：</w:t>
      </w:r>
    </w:p>
    <w:p w:rsidR="00DD18AE" w:rsidRDefault="00DD18AE" w:rsidP="00F9079F">
      <w:pPr>
        <w:spacing w:line="500" w:lineRule="exact"/>
        <w:rPr>
          <w:rFonts w:cs="仿宋"/>
        </w:rPr>
      </w:pPr>
      <w:r>
        <w:rPr>
          <w:rFonts w:ascii="黑体" w:eastAsia="黑体" w:hAnsi="黑体" w:cs="黑体" w:hint="eastAsia"/>
          <w:sz w:val="44"/>
          <w:szCs w:val="44"/>
        </w:rPr>
        <w:t xml:space="preserve">   </w:t>
      </w:r>
      <w:r>
        <w:rPr>
          <w:rFonts w:ascii="仿宋" w:eastAsia="仿宋" w:hAnsi="仿宋" w:cs="仿宋" w:hint="eastAsia"/>
          <w:sz w:val="32"/>
          <w:szCs w:val="32"/>
        </w:rPr>
        <w:t>根据疫情防控工作需要，经镇政府研究，决定成立大沁他拉镇新型冠状病毒感染的肺炎防控工作应急指挥部，现将有关事宜通知如下：</w:t>
      </w:r>
    </w:p>
    <w:p w:rsidR="00DD18AE" w:rsidRPr="00DD18AE" w:rsidRDefault="00DD18AE" w:rsidP="00F9079F">
      <w:pPr>
        <w:spacing w:line="500" w:lineRule="exact"/>
        <w:ind w:firstLineChars="200" w:firstLine="640"/>
        <w:rPr>
          <w:rFonts w:ascii="黑体" w:eastAsia="黑体" w:hAnsi="黑体" w:cs="仿宋"/>
          <w:sz w:val="32"/>
          <w:szCs w:val="32"/>
        </w:rPr>
      </w:pPr>
      <w:r w:rsidRPr="00DD18AE">
        <w:rPr>
          <w:rFonts w:ascii="黑体" w:eastAsia="黑体" w:hAnsi="黑体" w:cs="仿宋" w:hint="eastAsia"/>
          <w:sz w:val="32"/>
          <w:szCs w:val="32"/>
        </w:rPr>
        <w:t>一、应急</w:t>
      </w:r>
      <w:bookmarkStart w:id="0" w:name="_GoBack"/>
      <w:bookmarkEnd w:id="0"/>
      <w:r w:rsidRPr="00DD18AE">
        <w:rPr>
          <w:rFonts w:ascii="黑体" w:eastAsia="黑体" w:hAnsi="黑体" w:cs="仿宋" w:hint="eastAsia"/>
          <w:sz w:val="32"/>
          <w:szCs w:val="32"/>
        </w:rPr>
        <w:t>指挥部组成人员</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总 指 挥：</w:t>
      </w:r>
      <w:r>
        <w:rPr>
          <w:rFonts w:ascii="仿宋" w:eastAsia="仿宋" w:hAnsi="仿宋" w:cs="仿宋" w:hint="eastAsia"/>
          <w:sz w:val="32"/>
          <w:szCs w:val="32"/>
        </w:rPr>
        <w:t>贾  轶  大沁他拉镇党委副书记、政府镇长</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副总指挥：</w:t>
      </w:r>
      <w:r>
        <w:rPr>
          <w:rFonts w:ascii="仿宋" w:eastAsia="仿宋" w:hAnsi="仿宋" w:cs="仿宋" w:hint="eastAsia"/>
          <w:sz w:val="32"/>
          <w:szCs w:val="32"/>
        </w:rPr>
        <w:t>王明会  大沁他拉镇政府副镇长</w:t>
      </w:r>
    </w:p>
    <w:p w:rsidR="00DD18AE" w:rsidRDefault="00DD18AE" w:rsidP="00F9079F">
      <w:pPr>
        <w:spacing w:line="500" w:lineRule="exact"/>
        <w:ind w:leftChars="300" w:left="630" w:firstLineChars="500" w:firstLine="1600"/>
        <w:rPr>
          <w:rFonts w:ascii="仿宋" w:eastAsia="仿宋" w:hAnsi="仿宋" w:cs="仿宋"/>
          <w:sz w:val="32"/>
          <w:szCs w:val="32"/>
        </w:rPr>
      </w:pPr>
      <w:r>
        <w:rPr>
          <w:rFonts w:ascii="仿宋" w:eastAsia="仿宋" w:hAnsi="仿宋" w:cs="仿宋" w:hint="eastAsia"/>
          <w:sz w:val="32"/>
          <w:szCs w:val="32"/>
        </w:rPr>
        <w:t>包玉海  大沁他拉镇武装部部长、政府副镇长</w:t>
      </w:r>
    </w:p>
    <w:p w:rsidR="00DD18AE" w:rsidRDefault="00DD18AE" w:rsidP="00F9079F">
      <w:pPr>
        <w:spacing w:line="500" w:lineRule="exact"/>
        <w:ind w:leftChars="300" w:left="630"/>
        <w:rPr>
          <w:rFonts w:ascii="仿宋" w:eastAsia="仿宋" w:hAnsi="仿宋" w:cs="仿宋"/>
          <w:sz w:val="32"/>
          <w:szCs w:val="32"/>
        </w:rPr>
      </w:pPr>
      <w:r>
        <w:rPr>
          <w:rFonts w:ascii="仿宋" w:eastAsia="仿宋" w:hAnsi="仿宋" w:cs="仿宋" w:hint="eastAsia"/>
          <w:sz w:val="32"/>
          <w:szCs w:val="32"/>
        </w:rPr>
        <w:t xml:space="preserve">          吕  锋  大沁他拉镇政府副镇长</w:t>
      </w:r>
    </w:p>
    <w:p w:rsidR="00DD18AE" w:rsidRDefault="00DD18AE" w:rsidP="00F9079F">
      <w:pPr>
        <w:spacing w:line="500" w:lineRule="exact"/>
        <w:ind w:leftChars="300" w:left="630"/>
        <w:rPr>
          <w:rFonts w:ascii="仿宋" w:eastAsia="仿宋" w:hAnsi="仿宋" w:cs="仿宋"/>
          <w:sz w:val="32"/>
          <w:szCs w:val="32"/>
        </w:rPr>
      </w:pPr>
      <w:r>
        <w:rPr>
          <w:rFonts w:ascii="仿宋" w:eastAsia="仿宋" w:hAnsi="仿宋" w:cs="仿宋" w:hint="eastAsia"/>
          <w:sz w:val="32"/>
          <w:szCs w:val="32"/>
        </w:rPr>
        <w:lastRenderedPageBreak/>
        <w:t xml:space="preserve">          许丽丽  大沁他拉镇综合执法局局长</w:t>
      </w:r>
    </w:p>
    <w:p w:rsidR="00DD18AE" w:rsidRDefault="00DD18AE" w:rsidP="00F9079F">
      <w:pPr>
        <w:spacing w:line="500" w:lineRule="exact"/>
        <w:ind w:firstLineChars="200" w:firstLine="643"/>
        <w:rPr>
          <w:rFonts w:ascii="仿宋" w:eastAsia="仿宋" w:hAnsi="仿宋" w:cs="仿宋"/>
          <w:sz w:val="32"/>
          <w:szCs w:val="32"/>
        </w:rPr>
      </w:pPr>
      <w:r>
        <w:rPr>
          <w:rFonts w:ascii="仿宋" w:eastAsia="仿宋" w:hAnsi="仿宋" w:cs="仿宋" w:hint="eastAsia"/>
          <w:b/>
          <w:sz w:val="32"/>
          <w:szCs w:val="32"/>
        </w:rPr>
        <w:t>成    员：</w:t>
      </w:r>
      <w:r>
        <w:rPr>
          <w:rFonts w:ascii="仿宋" w:eastAsia="仿宋" w:hAnsi="仿宋" w:cs="仿宋" w:hint="eastAsia"/>
          <w:sz w:val="32"/>
          <w:szCs w:val="32"/>
        </w:rPr>
        <w:t>李月琴  大沁他拉镇党政综合办公室主任</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杨增国  大沁他拉镇市场监督管理所所长</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崔海辉  大沁他拉镇派出所所长</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齐晓东  大沁他拉镇民政办主任</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曹  树  大沁他拉镇信访办主任</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席艳丽  大沁他拉镇红十字会理事长</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康延军  大沁他拉镇卫生和计划生育办公室主任</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董春艳  大沁他拉镇社保所所长</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刘忠谦  大沁他拉镇财政所所长</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李文军  大沁他拉镇合管办主任</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王洪军  大沁他拉镇卫生院院长</w:t>
      </w:r>
    </w:p>
    <w:p w:rsidR="00DD18AE" w:rsidRDefault="00DD18AE" w:rsidP="00F9079F">
      <w:pPr>
        <w:spacing w:line="500" w:lineRule="exact"/>
        <w:ind w:leftChars="400" w:left="840"/>
        <w:rPr>
          <w:rFonts w:ascii="仿宋" w:eastAsia="仿宋" w:hAnsi="仿宋" w:cs="仿宋"/>
          <w:sz w:val="32"/>
          <w:szCs w:val="32"/>
        </w:rPr>
      </w:pPr>
      <w:r>
        <w:rPr>
          <w:rFonts w:ascii="仿宋" w:eastAsia="仿宋" w:hAnsi="仿宋" w:cs="仿宋" w:hint="eastAsia"/>
          <w:sz w:val="32"/>
          <w:szCs w:val="32"/>
        </w:rPr>
        <w:t xml:space="preserve">         李兴文  大沁他拉镇章古台卫生院院长</w:t>
      </w:r>
    </w:p>
    <w:p w:rsidR="00DD18AE" w:rsidRPr="00DD18AE" w:rsidRDefault="00DD18AE" w:rsidP="00F9079F">
      <w:pPr>
        <w:spacing w:line="500" w:lineRule="exact"/>
        <w:ind w:firstLineChars="200" w:firstLine="643"/>
        <w:rPr>
          <w:rFonts w:ascii="仿宋" w:eastAsia="仿宋" w:hAnsi="仿宋" w:cs="仿宋"/>
          <w:b/>
          <w:sz w:val="32"/>
          <w:szCs w:val="32"/>
        </w:rPr>
      </w:pPr>
      <w:r w:rsidRPr="00DD18AE">
        <w:rPr>
          <w:rFonts w:ascii="仿宋" w:eastAsia="仿宋" w:hAnsi="仿宋" w:cs="仿宋" w:hint="eastAsia"/>
          <w:b/>
          <w:sz w:val="32"/>
          <w:szCs w:val="32"/>
        </w:rPr>
        <w:t>应急指挥部下设办公室，办公室地点</w:t>
      </w:r>
      <w:r w:rsidR="006B25A4">
        <w:rPr>
          <w:rFonts w:ascii="仿宋" w:eastAsia="仿宋" w:hAnsi="仿宋" w:cs="仿宋" w:hint="eastAsia"/>
          <w:b/>
          <w:sz w:val="32"/>
          <w:szCs w:val="32"/>
        </w:rPr>
        <w:t>设</w:t>
      </w:r>
      <w:r w:rsidRPr="00DD18AE">
        <w:rPr>
          <w:rFonts w:ascii="仿宋" w:eastAsia="仿宋" w:hAnsi="仿宋" w:cs="仿宋" w:hint="eastAsia"/>
          <w:b/>
          <w:sz w:val="32"/>
          <w:szCs w:val="32"/>
        </w:rPr>
        <w:t>在镇卫生和计划生育办公室:</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主  任：</w:t>
      </w:r>
      <w:r>
        <w:rPr>
          <w:rFonts w:ascii="仿宋" w:eastAsia="仿宋" w:hAnsi="仿宋" w:cs="仿宋" w:hint="eastAsia"/>
          <w:sz w:val="32"/>
          <w:szCs w:val="32"/>
        </w:rPr>
        <w:t>康延军  大沁他拉镇卫生和计划生育办公室主任</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副主任：</w:t>
      </w:r>
      <w:r>
        <w:rPr>
          <w:rFonts w:ascii="仿宋" w:eastAsia="仿宋" w:hAnsi="仿宋" w:cs="仿宋" w:hint="eastAsia"/>
          <w:sz w:val="32"/>
          <w:szCs w:val="32"/>
        </w:rPr>
        <w:t>董春艳  大沁他拉镇 社保所所长</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成  员：</w:t>
      </w:r>
      <w:r>
        <w:rPr>
          <w:rFonts w:ascii="仿宋" w:eastAsia="仿宋" w:hAnsi="仿宋" w:cs="仿宋" w:hint="eastAsia"/>
          <w:sz w:val="32"/>
          <w:szCs w:val="32"/>
        </w:rPr>
        <w:t>彭树军  大沁他拉镇项目办工作人员</w:t>
      </w:r>
    </w:p>
    <w:p w:rsidR="00DD18AE" w:rsidRDefault="00DD18AE" w:rsidP="00F9079F">
      <w:pPr>
        <w:spacing w:line="500" w:lineRule="exact"/>
        <w:ind w:leftChars="300" w:left="630" w:firstLineChars="400" w:firstLine="1280"/>
        <w:rPr>
          <w:rFonts w:ascii="仿宋" w:eastAsia="仿宋" w:hAnsi="仿宋" w:cs="仿宋"/>
          <w:sz w:val="32"/>
          <w:szCs w:val="32"/>
        </w:rPr>
      </w:pPr>
      <w:r>
        <w:rPr>
          <w:rFonts w:ascii="仿宋" w:eastAsia="仿宋" w:hAnsi="仿宋" w:cs="仿宋" w:hint="eastAsia"/>
          <w:sz w:val="32"/>
          <w:szCs w:val="32"/>
        </w:rPr>
        <w:t>初杰峰  大沁他拉镇派出所副所长</w:t>
      </w:r>
    </w:p>
    <w:p w:rsidR="00DD18AE" w:rsidRDefault="00DD18AE" w:rsidP="00F9079F">
      <w:pPr>
        <w:spacing w:line="500" w:lineRule="exact"/>
        <w:ind w:leftChars="300" w:left="630"/>
        <w:rPr>
          <w:rFonts w:ascii="仿宋" w:eastAsia="仿宋" w:hAnsi="仿宋" w:cs="仿宋"/>
          <w:sz w:val="32"/>
          <w:szCs w:val="32"/>
        </w:rPr>
      </w:pPr>
      <w:r>
        <w:rPr>
          <w:rFonts w:ascii="仿宋" w:eastAsia="仿宋" w:hAnsi="仿宋" w:cs="仿宋" w:hint="eastAsia"/>
          <w:sz w:val="32"/>
          <w:szCs w:val="32"/>
        </w:rPr>
        <w:t xml:space="preserve">        王健辉  大沁他拉镇卫生院防保站长</w:t>
      </w:r>
    </w:p>
    <w:p w:rsidR="00DD18AE" w:rsidRDefault="00DD18AE" w:rsidP="00F9079F">
      <w:pPr>
        <w:spacing w:line="500" w:lineRule="exact"/>
        <w:ind w:leftChars="300" w:left="630"/>
        <w:rPr>
          <w:rFonts w:ascii="仿宋" w:eastAsia="仿宋" w:hAnsi="仿宋" w:cs="仿宋"/>
          <w:sz w:val="32"/>
          <w:szCs w:val="32"/>
        </w:rPr>
      </w:pPr>
      <w:r>
        <w:rPr>
          <w:rFonts w:ascii="仿宋" w:eastAsia="仿宋" w:hAnsi="仿宋" w:cs="仿宋" w:hint="eastAsia"/>
          <w:sz w:val="32"/>
          <w:szCs w:val="32"/>
        </w:rPr>
        <w:t xml:space="preserve">        刘艳泽  大沁他拉镇章古台卫生院防保站长</w:t>
      </w:r>
    </w:p>
    <w:p w:rsidR="00DD18AE" w:rsidRDefault="00DD18AE" w:rsidP="00F9079F">
      <w:pPr>
        <w:spacing w:line="500" w:lineRule="exact"/>
        <w:rPr>
          <w:rFonts w:ascii="仿宋" w:eastAsia="仿宋" w:hAnsi="仿宋" w:cs="仿宋"/>
          <w:sz w:val="32"/>
          <w:szCs w:val="32"/>
        </w:rPr>
      </w:pPr>
      <w:r>
        <w:rPr>
          <w:rFonts w:ascii="仿宋" w:eastAsia="仿宋" w:hAnsi="仿宋" w:cs="仿宋" w:hint="eastAsia"/>
          <w:sz w:val="32"/>
          <w:szCs w:val="32"/>
        </w:rPr>
        <w:t xml:space="preserve">    负责全镇新型冠状病毒感染的肺炎防控工作的协调、调度以及信息的接收、汇总和报送等工作。</w:t>
      </w:r>
    </w:p>
    <w:p w:rsidR="00DD18AE" w:rsidRPr="00DD18AE" w:rsidRDefault="00DD18AE" w:rsidP="00F9079F">
      <w:pPr>
        <w:spacing w:line="500" w:lineRule="exact"/>
        <w:ind w:firstLineChars="200" w:firstLine="640"/>
        <w:rPr>
          <w:rFonts w:ascii="黑体" w:eastAsia="黑体" w:hAnsi="黑体" w:cs="仿宋"/>
          <w:sz w:val="32"/>
          <w:szCs w:val="32"/>
        </w:rPr>
      </w:pPr>
      <w:r w:rsidRPr="00DD18AE">
        <w:rPr>
          <w:rFonts w:ascii="黑体" w:eastAsia="黑体" w:hAnsi="黑体" w:cs="仿宋" w:hint="eastAsia"/>
          <w:sz w:val="32"/>
          <w:szCs w:val="32"/>
        </w:rPr>
        <w:t>二、各成员单位职责</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镇宣传办：</w:t>
      </w:r>
      <w:r>
        <w:rPr>
          <w:rFonts w:ascii="仿宋" w:eastAsia="仿宋" w:hAnsi="仿宋" w:cs="仿宋" w:hint="eastAsia"/>
          <w:sz w:val="32"/>
          <w:szCs w:val="32"/>
        </w:rPr>
        <w:t>负责新闻宣传报道卫健委发布的突发公共卫生事件信息，并积极主动的正确引导舆论，加强网络信息发布的管理和引导，加强防病知识普及。</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lastRenderedPageBreak/>
        <w:t>镇党政综合办公室：</w:t>
      </w:r>
      <w:r>
        <w:rPr>
          <w:rFonts w:ascii="仿宋" w:eastAsia="仿宋" w:hAnsi="仿宋" w:cs="仿宋" w:hint="eastAsia"/>
          <w:sz w:val="32"/>
          <w:szCs w:val="32"/>
        </w:rPr>
        <w:t>支持和配合有关部门，提供用于防控新型冠状病毒感染的肺炎所需防护用品以及生活必须品的储备和调度，保证供应。</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镇派出所：</w:t>
      </w:r>
      <w:r>
        <w:rPr>
          <w:rFonts w:ascii="仿宋" w:eastAsia="仿宋" w:hAnsi="仿宋" w:cs="仿宋" w:hint="eastAsia"/>
          <w:sz w:val="32"/>
          <w:szCs w:val="32"/>
        </w:rPr>
        <w:t>负责关注与新型冠状病毒感染的肺炎疫情有关的社会动态，配合有关部门，依法、及时、妥善的处理有疫情引发的影响社会稳定的突发事件，协助卫生院等部门依法落实强制隔离措施。</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镇卫生院：</w:t>
      </w:r>
      <w:r>
        <w:rPr>
          <w:rFonts w:ascii="仿宋" w:eastAsia="仿宋" w:hAnsi="仿宋" w:cs="仿宋" w:hint="eastAsia"/>
          <w:sz w:val="32"/>
          <w:szCs w:val="32"/>
        </w:rPr>
        <w:t>负责制定全镇冠状病毒感染的肺炎疫情防控技术方案和各项防控措施，并进行督导检查。</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镇财政所：</w:t>
      </w:r>
      <w:r>
        <w:rPr>
          <w:rFonts w:ascii="仿宋" w:eastAsia="仿宋" w:hAnsi="仿宋" w:cs="仿宋" w:hint="eastAsia"/>
          <w:sz w:val="32"/>
          <w:szCs w:val="32"/>
        </w:rPr>
        <w:t>负责安排和保障冠状病毒感染的肺炎疫情处理中所需经费，同时做好经费和捐赠资金使用的监督管理工作。</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镇民政办、医保所、卫计办：</w:t>
      </w:r>
      <w:r>
        <w:rPr>
          <w:rFonts w:ascii="仿宋" w:eastAsia="仿宋" w:hAnsi="仿宋" w:cs="仿宋" w:hint="eastAsia"/>
          <w:sz w:val="32"/>
          <w:szCs w:val="32"/>
        </w:rPr>
        <w:t>负责对符合条件的特困群众进行医疗救助和生活救助。</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镇市场监督管理所：</w:t>
      </w:r>
      <w:r>
        <w:rPr>
          <w:rFonts w:ascii="仿宋" w:eastAsia="仿宋" w:hAnsi="仿宋" w:cs="仿宋" w:hint="eastAsia"/>
          <w:sz w:val="32"/>
          <w:szCs w:val="32"/>
        </w:rPr>
        <w:t>负责做好冠状病毒感染的肺炎疫情相关地区市场监管工作，依法打击流通领域中各种违法行为，维护市场秩序，保持物价稳定。在职责范围内组织开展食品重大事故的查处，配合做好应急救援工作的组织协调。</w:t>
      </w:r>
    </w:p>
    <w:p w:rsidR="00DD18AE" w:rsidRDefault="00DD18AE" w:rsidP="00F9079F">
      <w:pPr>
        <w:spacing w:line="500" w:lineRule="exact"/>
        <w:ind w:firstLineChars="200" w:firstLine="643"/>
        <w:rPr>
          <w:rFonts w:ascii="仿宋" w:eastAsia="仿宋" w:hAnsi="仿宋" w:cs="仿宋"/>
          <w:sz w:val="32"/>
          <w:szCs w:val="32"/>
        </w:rPr>
      </w:pPr>
      <w:r w:rsidRPr="00DD18AE">
        <w:rPr>
          <w:rFonts w:ascii="仿宋" w:eastAsia="仿宋" w:hAnsi="仿宋" w:cs="仿宋" w:hint="eastAsia"/>
          <w:b/>
          <w:sz w:val="32"/>
          <w:szCs w:val="32"/>
        </w:rPr>
        <w:t>镇红十字会：</w:t>
      </w:r>
      <w:r>
        <w:rPr>
          <w:rFonts w:ascii="仿宋" w:eastAsia="仿宋" w:hAnsi="仿宋" w:cs="仿宋" w:hint="eastAsia"/>
          <w:sz w:val="32"/>
          <w:szCs w:val="32"/>
        </w:rPr>
        <w:t>负责依法开展社会募捐，提供急需的人道主义援助。</w:t>
      </w:r>
    </w:p>
    <w:p w:rsidR="00DD18AE" w:rsidRDefault="00DD18AE" w:rsidP="00F9079F">
      <w:pPr>
        <w:spacing w:line="500" w:lineRule="exact"/>
        <w:ind w:firstLineChars="200" w:firstLine="640"/>
        <w:rPr>
          <w:rFonts w:ascii="仿宋" w:eastAsia="仿宋" w:hAnsi="仿宋" w:cs="仿宋"/>
          <w:sz w:val="32"/>
          <w:szCs w:val="32"/>
        </w:rPr>
      </w:pPr>
    </w:p>
    <w:p w:rsidR="00DD18AE" w:rsidRDefault="00DD18AE" w:rsidP="00F9079F">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附件：大沁他拉镇新型冠状病毒感染的肺炎疫情防控工作包联责任表。</w:t>
      </w:r>
    </w:p>
    <w:p w:rsidR="00DD18AE" w:rsidRDefault="00DD18AE" w:rsidP="00F9079F">
      <w:pPr>
        <w:spacing w:line="500" w:lineRule="exact"/>
        <w:rPr>
          <w:rFonts w:ascii="仿宋" w:eastAsia="仿宋" w:hAnsi="仿宋" w:cs="仿宋"/>
          <w:sz w:val="32"/>
          <w:szCs w:val="32"/>
        </w:rPr>
      </w:pPr>
    </w:p>
    <w:p w:rsidR="00DD18AE" w:rsidRDefault="00DD18AE" w:rsidP="00F9079F">
      <w:pPr>
        <w:spacing w:line="500" w:lineRule="exact"/>
        <w:jc w:val="left"/>
        <w:rPr>
          <w:rStyle w:val="NormalCharacter"/>
          <w:rFonts w:ascii="仿宋" w:eastAsia="仿宋" w:hAnsi="仿宋"/>
        </w:rPr>
      </w:pPr>
      <w:r>
        <w:rPr>
          <w:rFonts w:ascii="仿宋" w:eastAsia="仿宋" w:hAnsi="仿宋" w:cs="仿宋" w:hint="eastAsia"/>
          <w:sz w:val="32"/>
          <w:szCs w:val="32"/>
        </w:rPr>
        <w:t xml:space="preserve">                                </w:t>
      </w:r>
      <w:r>
        <w:rPr>
          <w:rStyle w:val="NormalCharacter"/>
          <w:rFonts w:ascii="仿宋" w:eastAsia="仿宋" w:hAnsi="仿宋" w:hint="eastAsia"/>
          <w:sz w:val="32"/>
          <w:szCs w:val="32"/>
        </w:rPr>
        <w:t>大沁他拉镇人民政府</w:t>
      </w:r>
    </w:p>
    <w:p w:rsidR="00DD18AE" w:rsidRPr="00DD18AE" w:rsidRDefault="00DD18AE" w:rsidP="00F9079F">
      <w:pPr>
        <w:spacing w:line="500" w:lineRule="exact"/>
        <w:ind w:firstLineChars="1650" w:firstLine="5280"/>
        <w:jc w:val="left"/>
        <w:rPr>
          <w:rFonts w:ascii="仿宋" w:eastAsia="仿宋" w:hAnsi="仿宋"/>
          <w:sz w:val="32"/>
          <w:szCs w:val="32"/>
        </w:rPr>
      </w:pPr>
      <w:r>
        <w:rPr>
          <w:rStyle w:val="NormalCharacter"/>
          <w:rFonts w:ascii="仿宋" w:eastAsia="仿宋" w:hAnsi="仿宋" w:hint="eastAsia"/>
          <w:sz w:val="32"/>
          <w:szCs w:val="32"/>
        </w:rPr>
        <w:t>2020年1月26日</w:t>
      </w:r>
    </w:p>
    <w:p w:rsidR="00EE03ED" w:rsidRPr="00DD18AE" w:rsidRDefault="00DD18AE" w:rsidP="00DD18AE">
      <w:pPr>
        <w:spacing w:line="540" w:lineRule="exact"/>
        <w:rPr>
          <w:rStyle w:val="NormalCharacter"/>
          <w:rFonts w:ascii="仿宋" w:eastAsia="仿宋" w:hAnsi="仿宋" w:cs="仿宋"/>
          <w:sz w:val="32"/>
          <w:szCs w:val="32"/>
        </w:rPr>
      </w:pPr>
      <w:r>
        <w:rPr>
          <w:rFonts w:ascii="仿宋" w:eastAsia="仿宋" w:hAnsi="仿宋" w:cs="仿宋" w:hint="eastAsia"/>
          <w:sz w:val="32"/>
          <w:szCs w:val="32"/>
        </w:rPr>
        <w:t xml:space="preserve">    </w:t>
      </w:r>
    </w:p>
    <w:sectPr w:rsidR="00EE03ED" w:rsidRPr="00DD18AE" w:rsidSect="00670357">
      <w:headerReference w:type="default" r:id="rId6"/>
      <w:footerReference w:type="default" r:id="rId7"/>
      <w:pgSz w:w="11906" w:h="16838"/>
      <w:pgMar w:top="1380" w:right="1440" w:bottom="1200" w:left="144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3E9" w:rsidRDefault="00E133E9" w:rsidP="00EE03ED">
      <w:r>
        <w:separator/>
      </w:r>
    </w:p>
  </w:endnote>
  <w:endnote w:type="continuationSeparator" w:id="0">
    <w:p w:rsidR="00E133E9" w:rsidRDefault="00E133E9" w:rsidP="00EE0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0264"/>
      <w:docPartObj>
        <w:docPartGallery w:val="Page Numbers (Bottom of Page)"/>
        <w:docPartUnique/>
      </w:docPartObj>
    </w:sdtPr>
    <w:sdtEndPr>
      <w:rPr>
        <w:rFonts w:ascii="宋体" w:hAnsi="宋体"/>
        <w:sz w:val="28"/>
        <w:szCs w:val="28"/>
      </w:rPr>
    </w:sdtEndPr>
    <w:sdtContent>
      <w:p w:rsidR="00670357" w:rsidRDefault="00670357">
        <w:pPr>
          <w:pStyle w:val="a4"/>
          <w:jc w:val="center"/>
        </w:pPr>
        <w:r w:rsidRPr="00670357">
          <w:rPr>
            <w:rFonts w:ascii="宋体" w:hAnsi="宋体"/>
            <w:sz w:val="28"/>
            <w:szCs w:val="28"/>
          </w:rPr>
          <w:fldChar w:fldCharType="begin"/>
        </w:r>
        <w:r w:rsidRPr="00670357">
          <w:rPr>
            <w:rFonts w:ascii="宋体" w:hAnsi="宋体"/>
            <w:sz w:val="28"/>
            <w:szCs w:val="28"/>
          </w:rPr>
          <w:instrText xml:space="preserve"> PAGE   \* MERGEFORMAT </w:instrText>
        </w:r>
        <w:r w:rsidRPr="00670357">
          <w:rPr>
            <w:rFonts w:ascii="宋体" w:hAnsi="宋体"/>
            <w:sz w:val="28"/>
            <w:szCs w:val="28"/>
          </w:rPr>
          <w:fldChar w:fldCharType="separate"/>
        </w:r>
        <w:r w:rsidR="00F9079F" w:rsidRPr="00F9079F">
          <w:rPr>
            <w:rFonts w:ascii="宋体" w:hAnsi="宋体"/>
            <w:noProof/>
            <w:sz w:val="28"/>
            <w:szCs w:val="28"/>
            <w:lang w:val="zh-CN"/>
          </w:rPr>
          <w:t>-</w:t>
        </w:r>
        <w:r w:rsidR="00F9079F">
          <w:rPr>
            <w:rFonts w:ascii="宋体" w:hAnsi="宋体"/>
            <w:noProof/>
            <w:sz w:val="28"/>
            <w:szCs w:val="28"/>
          </w:rPr>
          <w:t xml:space="preserve"> 3 -</w:t>
        </w:r>
        <w:r w:rsidRPr="00670357">
          <w:rPr>
            <w:rFonts w:ascii="宋体" w:hAnsi="宋体"/>
            <w:sz w:val="28"/>
            <w:szCs w:val="28"/>
          </w:rPr>
          <w:fldChar w:fldCharType="end"/>
        </w:r>
      </w:p>
    </w:sdtContent>
  </w:sdt>
  <w:p w:rsidR="00EE03ED" w:rsidRDefault="00EE03ED">
    <w:pPr>
      <w:pStyle w:val="Foo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3E9" w:rsidRDefault="00E133E9" w:rsidP="00EE03ED">
      <w:r>
        <w:separator/>
      </w:r>
    </w:p>
  </w:footnote>
  <w:footnote w:type="continuationSeparator" w:id="0">
    <w:p w:rsidR="00E133E9" w:rsidRDefault="00E133E9" w:rsidP="00EE0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ED" w:rsidRDefault="00EE03ED" w:rsidP="00407C54">
    <w:pPr>
      <w:pStyle w:val="Header"/>
      <w:pBdr>
        <w:bottom w:val="nil"/>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stylePaneFormatFilter w:val="3F01"/>
  <w:defaultTabStop w:val="420"/>
  <w:displayHorizontalDrawingGridEvery w:val="0"/>
  <w:displayVerticalDrawingGridEvery w:val="2"/>
  <w:doNotUseMarginsForDrawingGridOrigin/>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EE03ED"/>
    <w:rsid w:val="000105D6"/>
    <w:rsid w:val="00043677"/>
    <w:rsid w:val="000B6227"/>
    <w:rsid w:val="001035B5"/>
    <w:rsid w:val="0010723E"/>
    <w:rsid w:val="001C1F3C"/>
    <w:rsid w:val="001E0DE8"/>
    <w:rsid w:val="00283959"/>
    <w:rsid w:val="002A4CFF"/>
    <w:rsid w:val="002D3BCF"/>
    <w:rsid w:val="002D6D25"/>
    <w:rsid w:val="003571DA"/>
    <w:rsid w:val="00387C94"/>
    <w:rsid w:val="003B10DB"/>
    <w:rsid w:val="003F0B24"/>
    <w:rsid w:val="00400069"/>
    <w:rsid w:val="00407C54"/>
    <w:rsid w:val="004814EB"/>
    <w:rsid w:val="004B48ED"/>
    <w:rsid w:val="004D3D62"/>
    <w:rsid w:val="004F4E36"/>
    <w:rsid w:val="0050730D"/>
    <w:rsid w:val="00554D58"/>
    <w:rsid w:val="00555F92"/>
    <w:rsid w:val="006259A6"/>
    <w:rsid w:val="00670357"/>
    <w:rsid w:val="006B0DE3"/>
    <w:rsid w:val="006B25A4"/>
    <w:rsid w:val="00761CCA"/>
    <w:rsid w:val="008C1EE7"/>
    <w:rsid w:val="008E6252"/>
    <w:rsid w:val="008E755A"/>
    <w:rsid w:val="00A406D4"/>
    <w:rsid w:val="00AF75F6"/>
    <w:rsid w:val="00C06BEB"/>
    <w:rsid w:val="00CA7533"/>
    <w:rsid w:val="00CF1FE4"/>
    <w:rsid w:val="00DD18AE"/>
    <w:rsid w:val="00DE387C"/>
    <w:rsid w:val="00E133E9"/>
    <w:rsid w:val="00E21960"/>
    <w:rsid w:val="00E722C0"/>
    <w:rsid w:val="00E763EC"/>
    <w:rsid w:val="00E82CC3"/>
    <w:rsid w:val="00EC62A3"/>
    <w:rsid w:val="00EE03ED"/>
    <w:rsid w:val="00EE4AC3"/>
    <w:rsid w:val="00F90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03ED"/>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EE03ED"/>
    <w:rPr>
      <w:rFonts w:ascii="Times New Roman" w:eastAsia="宋体" w:hAnsi="Times New Roman"/>
    </w:rPr>
  </w:style>
  <w:style w:type="table" w:customStyle="1" w:styleId="TableNormal">
    <w:name w:val="TableNormal"/>
    <w:rsid w:val="00EE03ED"/>
    <w:tblPr>
      <w:tblCellMar>
        <w:top w:w="0" w:type="dxa"/>
        <w:left w:w="0" w:type="dxa"/>
        <w:bottom w:w="0" w:type="dxa"/>
        <w:right w:w="0" w:type="dxa"/>
      </w:tblCellMar>
    </w:tblPr>
  </w:style>
  <w:style w:type="numbering" w:customStyle="1" w:styleId="NormalList">
    <w:name w:val="NormalList"/>
    <w:rsid w:val="00EE03ED"/>
  </w:style>
  <w:style w:type="paragraph" w:customStyle="1" w:styleId="Header">
    <w:name w:val="Header"/>
    <w:basedOn w:val="a"/>
    <w:rsid w:val="00EE03ED"/>
    <w:pPr>
      <w:pBdr>
        <w:bottom w:val="single" w:sz="6" w:space="1" w:color="000000"/>
      </w:pBdr>
      <w:tabs>
        <w:tab w:val="center" w:pos="4153"/>
        <w:tab w:val="right" w:pos="8306"/>
      </w:tabs>
      <w:snapToGrid w:val="0"/>
      <w:jc w:val="center"/>
    </w:pPr>
    <w:rPr>
      <w:sz w:val="18"/>
      <w:szCs w:val="18"/>
    </w:rPr>
  </w:style>
  <w:style w:type="paragraph" w:customStyle="1" w:styleId="Footer">
    <w:name w:val="Footer"/>
    <w:basedOn w:val="a"/>
    <w:rsid w:val="00EE03ED"/>
    <w:pPr>
      <w:tabs>
        <w:tab w:val="center" w:pos="4153"/>
        <w:tab w:val="right" w:pos="8306"/>
      </w:tabs>
      <w:snapToGrid w:val="0"/>
      <w:jc w:val="left"/>
    </w:pPr>
    <w:rPr>
      <w:sz w:val="18"/>
      <w:szCs w:val="18"/>
    </w:rPr>
  </w:style>
  <w:style w:type="paragraph" w:customStyle="1" w:styleId="HtmlNormal">
    <w:name w:val="HtmlNormal"/>
    <w:basedOn w:val="a"/>
    <w:rsid w:val="00EE03ED"/>
    <w:pPr>
      <w:spacing w:before="100" w:beforeAutospacing="1" w:after="100" w:afterAutospacing="1"/>
      <w:jc w:val="left"/>
    </w:pPr>
    <w:rPr>
      <w:rFonts w:ascii="宋体" w:hAnsi="宋体"/>
      <w:kern w:val="0"/>
      <w:sz w:val="24"/>
    </w:rPr>
  </w:style>
  <w:style w:type="paragraph" w:styleId="a3">
    <w:name w:val="header"/>
    <w:basedOn w:val="a"/>
    <w:link w:val="Char"/>
    <w:uiPriority w:val="99"/>
    <w:semiHidden/>
    <w:unhideWhenUsed/>
    <w:rsid w:val="00670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0357"/>
    <w:rPr>
      <w:kern w:val="2"/>
      <w:sz w:val="18"/>
      <w:szCs w:val="18"/>
    </w:rPr>
  </w:style>
  <w:style w:type="paragraph" w:styleId="a4">
    <w:name w:val="footer"/>
    <w:basedOn w:val="a"/>
    <w:link w:val="Char0"/>
    <w:uiPriority w:val="99"/>
    <w:unhideWhenUsed/>
    <w:rsid w:val="00670357"/>
    <w:pPr>
      <w:tabs>
        <w:tab w:val="center" w:pos="4153"/>
        <w:tab w:val="right" w:pos="8306"/>
      </w:tabs>
      <w:snapToGrid w:val="0"/>
      <w:jc w:val="left"/>
    </w:pPr>
    <w:rPr>
      <w:sz w:val="18"/>
      <w:szCs w:val="18"/>
    </w:rPr>
  </w:style>
  <w:style w:type="character" w:customStyle="1" w:styleId="Char0">
    <w:name w:val="页脚 Char"/>
    <w:basedOn w:val="a0"/>
    <w:link w:val="a4"/>
    <w:uiPriority w:val="99"/>
    <w:rsid w:val="00670357"/>
    <w:rPr>
      <w:kern w:val="2"/>
      <w:sz w:val="18"/>
      <w:szCs w:val="18"/>
    </w:rPr>
  </w:style>
</w:styles>
</file>

<file path=word/webSettings.xml><?xml version="1.0" encoding="utf-8"?>
<w:webSettings xmlns:r="http://schemas.openxmlformats.org/officeDocument/2006/relationships" xmlns:w="http://schemas.openxmlformats.org/wordprocessingml/2006/main">
  <w:divs>
    <w:div w:id="117522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2020-01-29T12:09:00Z</cp:lastPrinted>
  <dcterms:created xsi:type="dcterms:W3CDTF">2020-01-29T10:35:00Z</dcterms:created>
  <dcterms:modified xsi:type="dcterms:W3CDTF">2020-01-29T12:09:00Z</dcterms:modified>
</cp:coreProperties>
</file>