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880" w:firstLineChars="200"/>
        <w:jc w:val="center"/>
        <w:textAlignment w:val="auto"/>
        <w:rPr>
          <w:rFonts w:ascii="宋体" w:cs="宋体" w:eastAsia="宋体" w:hAnsi="宋体" w:hint="eastAsia"/>
          <w:sz w:val="44"/>
          <w:szCs w:val="44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880" w:firstLineChars="200"/>
        <w:jc w:val="center"/>
        <w:textAlignment w:val="auto"/>
        <w:rPr>
          <w:rFonts w:ascii="宋体" w:cs="宋体" w:eastAsia="宋体" w:hAnsi="宋体" w:hint="eastAsia"/>
          <w:sz w:val="44"/>
          <w:szCs w:val="44"/>
          <w:lang w:val="en-US" w:eastAsia="zh-CN"/>
        </w:rPr>
      </w:pPr>
      <w:r>
        <w:rPr>
          <w:rFonts w:ascii="宋体" w:cs="宋体" w:eastAsia="宋体" w:hAnsi="宋体" w:hint="default"/>
          <w:sz w:val="44"/>
          <w:szCs w:val="44"/>
          <w:lang w:val="en-US" w:eastAsia="zh-CN"/>
        </w:rPr>
        <w:t>平安地</w:t>
      </w:r>
      <w:r>
        <w:rPr>
          <w:rFonts w:ascii="宋体" w:cs="宋体" w:eastAsia="宋体" w:hAnsi="宋体" w:hint="eastAsia"/>
          <w:sz w:val="44"/>
          <w:szCs w:val="44"/>
          <w:lang w:val="en-US" w:eastAsia="zh-CN"/>
        </w:rPr>
        <w:t>村集体资产股权设置方案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880" w:firstLineChars="200"/>
        <w:jc w:val="both"/>
        <w:textAlignment w:val="auto"/>
        <w:rPr>
          <w:rFonts w:ascii="宋体" w:cs="宋体" w:eastAsia="宋体" w:hAnsi="宋体" w:hint="eastAsia"/>
          <w:sz w:val="44"/>
          <w:szCs w:val="44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jc w:val="both"/>
        <w:textAlignment w:val="auto"/>
        <w:rPr>
          <w:rFonts w:ascii="宋体" w:cs="宋体" w:eastAsia="宋体" w:hAnsi="宋体" w:hint="eastAsia"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sz w:val="32"/>
          <w:szCs w:val="32"/>
          <w:lang w:val="en-US" w:eastAsia="zh-CN"/>
        </w:rPr>
        <w:t>为做好农村集体资产股权量化及管理工作，保障农村集体经济组织及其成员(股东）的合法权益，根据旗委、旗政府《关于印发奈曼旗农村集体产权制度改革试点方案的通知》（奈改办字）要求，结合我村实际制定此方案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ind w:firstLine="723" w:firstLineChars="200"/>
        <w:jc w:val="both"/>
        <w:textAlignment w:val="auto"/>
        <w:rPr>
          <w:rFonts w:ascii="宋体" w:cs="宋体" w:eastAsia="宋体" w:hAnsi="宋体" w:hint="eastAsia"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36"/>
          <w:szCs w:val="36"/>
          <w:lang w:val="en-US" w:eastAsia="zh-CN"/>
        </w:rPr>
        <w:t>一、基本原则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jc w:val="both"/>
        <w:textAlignment w:val="auto"/>
        <w:rPr>
          <w:rFonts w:ascii="宋体" w:cs="宋体" w:eastAsia="宋体" w:hAnsi="宋体" w:hint="eastAsia"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sz w:val="32"/>
          <w:szCs w:val="32"/>
          <w:lang w:val="en-US" w:eastAsia="zh-CN"/>
        </w:rPr>
        <w:t>民主决策。充分保障农民群众的民主权利，尊重农民群众的意愿。资产量化范围、股权设置办法须经本村集体经济组织成员（代表）大会讨论决定。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ind w:left="0" w:leftChars="0" w:firstLine="640" w:firstLineChars="200"/>
        <w:jc w:val="both"/>
        <w:textAlignment w:val="auto"/>
        <w:rPr>
          <w:rFonts w:ascii="宋体" w:cs="宋体" w:eastAsia="宋体" w:hAnsi="宋体" w:hint="eastAsia"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sz w:val="32"/>
          <w:szCs w:val="32"/>
          <w:lang w:val="en-US" w:eastAsia="zh-CN"/>
        </w:rPr>
        <w:t>规范操作。把公开、公平、公正精神贯穿于股权量化的全过程，严格程序、依法操作，切实维护集体经济组织及其成员的合法权益。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ind w:leftChars="200"/>
        <w:jc w:val="both"/>
        <w:textAlignment w:val="auto"/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36"/>
          <w:szCs w:val="36"/>
          <w:lang w:val="en-US" w:eastAsia="zh-CN"/>
        </w:rPr>
        <w:t>二、成员确认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ind w:leftChars="0" w:firstLine="640" w:firstLineChars="200"/>
        <w:jc w:val="both"/>
        <w:textAlignment w:val="auto"/>
        <w:rPr>
          <w:rFonts w:ascii="宋体" w:cs="宋体" w:eastAsia="宋体" w:hAnsi="宋体" w:hint="eastAsia"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sz w:val="32"/>
          <w:szCs w:val="32"/>
          <w:lang w:val="en-US" w:eastAsia="zh-CN"/>
        </w:rPr>
        <w:t>根据旗农村集体产权制度改革文件要</w:t>
      </w:r>
      <w:bookmarkStart w:id="0" w:name="_GoBack"/>
      <w:bookmarkEnd w:id="0"/>
      <w:r>
        <w:rPr>
          <w:rFonts w:ascii="宋体" w:cs="宋体" w:eastAsia="宋体" w:hAnsi="宋体" w:hint="eastAsia"/>
          <w:sz w:val="32"/>
          <w:szCs w:val="32"/>
          <w:lang w:val="en-US" w:eastAsia="zh-CN"/>
        </w:rPr>
        <w:t>求，对符合条件并履行相应村民义务的人员，确认为集体经济组织成员。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kinsoku/>
        <w:wordWrap/>
        <w:overflowPunct/>
        <w:topLinePunct w:val="false"/>
        <w:autoSpaceDE/>
        <w:autoSpaceDN/>
        <w:bidi w:val="false"/>
        <w:adjustRightInd/>
        <w:snapToGrid/>
        <w:ind w:leftChars="200"/>
        <w:jc w:val="both"/>
        <w:textAlignment w:val="auto"/>
        <w:rPr>
          <w:rFonts w:ascii="宋体" w:cs="宋体" w:eastAsia="宋体" w:hAnsi="宋体" w:hint="eastAsia"/>
          <w:b/>
          <w:bCs/>
          <w:sz w:val="36"/>
          <w:szCs w:val="36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36"/>
          <w:szCs w:val="36"/>
          <w:lang w:val="en-US" w:eastAsia="zh-CN"/>
        </w:rPr>
        <w:t>股权设置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jc w:val="both"/>
        <w:textAlignment w:val="auto"/>
        <w:rPr>
          <w:rFonts w:ascii="宋体" w:cs="宋体" w:eastAsia="宋体" w:hAnsi="宋体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val="en-US" w:eastAsia="zh-CN"/>
        </w:rPr>
        <w:t>股权设置办法由村民代表会议讨论决定，并报镇政府批准。股权设置设个人股、集体股，实行一人一股制、一股一证制。在充分尊重群众意愿前提下探索创新股权设置办法。根据村集体资产和成员数进行一次性折股量化，由成员按份享有，进行股权设置。同时，在集体经济组织章程中，明确提取一定比例的公积公益金。公积公益金用于集体经济长远发展及集体公益性事务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ind w:leftChars="200"/>
        <w:jc w:val="both"/>
        <w:textAlignment w:val="auto"/>
        <w:rPr>
          <w:rFonts w:ascii="宋体" w:cs="宋体" w:eastAsia="宋体" w:hAnsi="宋体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36"/>
          <w:szCs w:val="36"/>
          <w:lang w:val="en-US" w:eastAsia="zh-CN"/>
        </w:rPr>
        <w:t>四、股权管理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jc w:val="both"/>
        <w:textAlignment w:val="auto"/>
        <w:rPr>
          <w:rFonts w:ascii="宋体" w:cs="宋体" w:eastAsia="宋体" w:hAnsi="宋体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val="en-US" w:eastAsia="zh-CN"/>
        </w:rPr>
        <w:t>股权设置后，原则上采取“量化到人、确权（颁证）到户、户内共享、社内流转、长久不变”的静态管理办法，村集体经济组织内其成员出具股权证书，作为其占有集体资产股份、参与决策管理、享有收益的有效凭证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jc w:val="both"/>
        <w:textAlignment w:val="auto"/>
        <w:rPr>
          <w:rFonts w:ascii="宋体" w:cs="宋体" w:eastAsia="宋体" w:hAnsi="宋体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val="en-US" w:eastAsia="zh-CN"/>
        </w:rPr>
        <w:t>在充分尊重群众意愿前提下可以探索创新股权管理办法，股权管理办法由村集体经济组织成员（代表）大会讨论决定，并报镇政府批准。股权可以在镇内流转，但是流转股份额不超过30%，流转股持股人可以按持有股份数额享受经营性资产类收益分红，但是不享有合作社成员其他权利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ind w:leftChars="200"/>
        <w:jc w:val="both"/>
        <w:textAlignment w:val="auto"/>
        <w:rPr>
          <w:rFonts w:ascii="宋体" w:cs="宋体" w:eastAsia="宋体" w:hAnsi="宋体" w:hint="eastAsia"/>
          <w:b/>
          <w:bCs/>
          <w:sz w:val="36"/>
          <w:szCs w:val="36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36"/>
          <w:szCs w:val="36"/>
          <w:lang w:val="en-US" w:eastAsia="zh-CN"/>
        </w:rPr>
        <w:t>五、组织实施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ind w:leftChars="0" w:firstLine="640" w:firstLineChars="200"/>
        <w:jc w:val="both"/>
        <w:textAlignment w:val="auto"/>
        <w:rPr>
          <w:rFonts w:ascii="宋体" w:cs="宋体" w:eastAsia="宋体" w:hAnsi="宋体" w:hint="default"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val="en-US" w:eastAsia="zh-CN"/>
        </w:rPr>
        <w:t>高度重视、严格程序、规范操作，认真组织开展股权设置工作。</w:t>
      </w:r>
      <w:r>
        <w:rPr>
          <w:rFonts w:ascii="宋体" w:cs="宋体" w:eastAsia="宋体" w:hAnsi="宋体" w:hint="eastAsia"/>
          <w:sz w:val="32"/>
          <w:szCs w:val="32"/>
          <w:lang w:val="en-US" w:eastAsia="zh-CN"/>
        </w:rPr>
        <w:t>严格按照成员确认、资产量化、股权设置、股权管理等步骤，序时推进、环环相扣，坚决杜绝“搞形式、走过场”，扎实有序做好股权量化工作，确保工作实效。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ind w:leftChars="200"/>
        <w:jc w:val="both"/>
        <w:textAlignment w:val="auto"/>
        <w:rPr>
          <w:rFonts w:ascii="宋体" w:cs="宋体" w:eastAsia="宋体" w:hAnsi="宋体" w:hint="default"/>
          <w:b w:val="false"/>
          <w:bCs w:val="false"/>
          <w:sz w:val="32"/>
          <w:szCs w:val="32"/>
          <w:lang w:val="en-US" w:eastAsia="zh-CN"/>
        </w:rPr>
      </w:pPr>
    </w:p>
    <w:p>
      <w:pPr>
        <w:pStyle w:val="style0"/>
        <w:rPr/>
      </w:pPr>
    </w:p>
    <w:sectPr>
      <w:pgSz w:w="11906" w:h="16838" w:orient="portrait"/>
      <w:pgMar w:top="1417" w:right="1701" w:bottom="1417" w:left="1701" w:header="851" w:footer="992" w:gutter="0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21257A8"/>
    <w:lvl w:ilvl="0">
      <w:start w:val="1"/>
      <w:numFmt w:val="chineseCounting"/>
      <w:suff w:val="nothing"/>
      <w:lvlText w:val="（%1）"/>
      <w:lvlJc w:val="left"/>
      <w:pPr/>
      <w:rPr>
        <w:rFonts w:hint="eastAsia"/>
      </w:rPr>
    </w:lvl>
  </w:abstractNum>
  <w:abstractNum w:abstractNumId="1">
    <w:nsid w:val="00000001"/>
    <w:multiLevelType w:val="singleLevel"/>
    <w:tmpl w:val="F73F41B1"/>
    <w:lvl w:ilvl="0">
      <w:start w:val="3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4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796</Words>
  <Pages>1</Pages>
  <Characters>798</Characters>
  <Application>WPS Office</Application>
  <DocSecurity>0</DocSecurity>
  <Paragraphs>18</Paragraphs>
  <ScaleCrop>false</ScaleCrop>
  <LinksUpToDate>false</LinksUpToDate>
  <CharactersWithSpaces>798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2019-12-17T07:44:00Z</dcterms:created>
  <dc:creator>Administrator</dc:creator>
  <lastModifiedBy>PCDM10</lastModifiedBy>
  <dcterms:modified xsi:type="dcterms:W3CDTF">2019-12-17T11:49:01Z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