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黑体" w:hAnsi="黑体" w:eastAsia="黑体" w:cs="仿宋"/>
          <w:b/>
          <w:color w:val="FF0000"/>
          <w:sz w:val="44"/>
          <w:szCs w:val="44"/>
        </w:rPr>
      </w:pPr>
      <w:bookmarkStart w:id="0" w:name="_GoBack"/>
      <w:r>
        <w:rPr>
          <w:rFonts w:hint="eastAsia" w:ascii="黑体" w:hAnsi="黑体" w:eastAsia="黑体" w:cs="仿宋"/>
          <w:b/>
          <w:color w:val="FF0000"/>
          <w:sz w:val="44"/>
          <w:szCs w:val="44"/>
        </w:rPr>
        <w:t>奈曼旗</w:t>
      </w:r>
      <w:r>
        <w:rPr>
          <w:rFonts w:hint="eastAsia" w:ascii="黑体" w:hAnsi="黑体" w:eastAsia="黑体" w:cs="仿宋"/>
          <w:b/>
          <w:color w:val="FF0000"/>
          <w:sz w:val="44"/>
          <w:szCs w:val="44"/>
          <w:lang w:eastAsia="zh-CN"/>
        </w:rPr>
        <w:t>八仙筒</w:t>
      </w:r>
      <w:r>
        <w:rPr>
          <w:rFonts w:hint="eastAsia" w:ascii="黑体" w:hAnsi="黑体" w:eastAsia="黑体" w:cs="仿宋"/>
          <w:b/>
          <w:color w:val="FF0000"/>
          <w:sz w:val="44"/>
          <w:szCs w:val="44"/>
        </w:rPr>
        <w:t>镇</w:t>
      </w:r>
      <w:r>
        <w:rPr>
          <w:rFonts w:hint="eastAsia" w:ascii="黑体" w:hAnsi="黑体" w:eastAsia="黑体" w:cs="仿宋"/>
          <w:b/>
          <w:color w:val="FF0000"/>
          <w:sz w:val="44"/>
          <w:szCs w:val="44"/>
          <w:lang w:eastAsia="zh-CN"/>
        </w:rPr>
        <w:t>马力图仁筒</w:t>
      </w:r>
      <w:r>
        <w:rPr>
          <w:rFonts w:hint="eastAsia" w:ascii="黑体" w:hAnsi="黑体" w:eastAsia="黑体" w:cs="仿宋"/>
          <w:b/>
          <w:color w:val="FF0000"/>
          <w:sz w:val="44"/>
          <w:szCs w:val="44"/>
        </w:rPr>
        <w:t>村股份经济合作社章程</w:t>
      </w:r>
    </w:p>
    <w:p>
      <w:pPr>
        <w:spacing w:line="480" w:lineRule="exact"/>
        <w:jc w:val="both"/>
        <w:rPr>
          <w:rFonts w:ascii="仿宋" w:hAnsi="仿宋" w:eastAsia="仿宋" w:cs="仿宋"/>
          <w:b/>
          <w:sz w:val="32"/>
          <w:szCs w:val="32"/>
        </w:rPr>
      </w:pPr>
    </w:p>
    <w:p>
      <w:pPr>
        <w:spacing w:line="480" w:lineRule="exac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w:t>
      </w:r>
      <w:r>
        <w:rPr>
          <w:rFonts w:hint="eastAsia" w:ascii="仿宋" w:hAnsi="仿宋" w:eastAsia="仿宋" w:cs="仿宋"/>
          <w:color w:val="000000"/>
          <w:spacing w:val="4"/>
          <w:sz w:val="32"/>
          <w:szCs w:val="32"/>
          <w:shd w:val="clear" w:color="auto" w:fill="FFFFFF"/>
          <w:lang w:eastAsia="zh-CN"/>
        </w:rPr>
        <w:t>八仙筒</w:t>
      </w:r>
      <w:r>
        <w:rPr>
          <w:rFonts w:hint="eastAsia" w:ascii="仿宋" w:hAnsi="仿宋" w:eastAsia="仿宋" w:cs="仿宋"/>
          <w:color w:val="000000"/>
          <w:spacing w:val="4"/>
          <w:sz w:val="32"/>
          <w:szCs w:val="32"/>
          <w:shd w:val="clear" w:color="auto" w:fill="FFFFFF"/>
        </w:rPr>
        <w:t>镇</w:t>
      </w:r>
      <w:r>
        <w:rPr>
          <w:rFonts w:hint="eastAsia" w:ascii="仿宋" w:hAnsi="仿宋" w:eastAsia="仿宋" w:cs="仿宋"/>
          <w:color w:val="000000"/>
          <w:spacing w:val="4"/>
          <w:sz w:val="32"/>
          <w:szCs w:val="32"/>
          <w:shd w:val="clear" w:color="auto" w:fill="FFFFFF"/>
          <w:lang w:eastAsia="zh-CN"/>
        </w:rPr>
        <w:t>马力图仁筒</w:t>
      </w:r>
      <w:r>
        <w:rPr>
          <w:rFonts w:hint="eastAsia" w:ascii="仿宋" w:hAnsi="仿宋" w:eastAsia="仿宋" w:cs="仿宋"/>
          <w:color w:val="000000"/>
          <w:spacing w:val="4"/>
          <w:sz w:val="32"/>
          <w:szCs w:val="32"/>
          <w:shd w:val="clear" w:color="auto" w:fill="FFFFFF"/>
        </w:rPr>
        <w:t>村股份经济</w:t>
      </w:r>
      <w:r>
        <w:rPr>
          <w:rFonts w:hint="eastAsia" w:ascii="仿宋" w:hAnsi="仿宋" w:eastAsia="仿宋" w:cs="仿宋"/>
          <w:color w:val="000000"/>
          <w:spacing w:val="4"/>
          <w:sz w:val="32"/>
          <w:szCs w:val="32"/>
          <w:shd w:val="clear" w:color="auto" w:fill="FFFFFF"/>
          <w:lang w:eastAsia="zh-CN"/>
        </w:rPr>
        <w:t>联合</w:t>
      </w:r>
      <w:r>
        <w:rPr>
          <w:rFonts w:hint="eastAsia" w:ascii="仿宋" w:hAnsi="仿宋" w:eastAsia="仿宋" w:cs="仿宋"/>
          <w:color w:val="000000"/>
          <w:spacing w:val="4"/>
          <w:sz w:val="32"/>
          <w:szCs w:val="32"/>
          <w:shd w:val="clear" w:color="auto" w:fill="FFFFFF"/>
        </w:rPr>
        <w:t>社</w:t>
      </w:r>
    </w:p>
    <w:p>
      <w:pPr>
        <w:spacing w:line="480" w:lineRule="exact"/>
        <w:ind w:firstLine="656" w:firstLineChars="200"/>
        <w:jc w:val="left"/>
        <w:rPr>
          <w:rFonts w:ascii="仿宋" w:hAnsi="仿宋" w:eastAsia="仿宋" w:cs="仿宋"/>
          <w:sz w:val="32"/>
          <w:szCs w:val="32"/>
        </w:rPr>
      </w:pPr>
      <w:r>
        <w:rPr>
          <w:rFonts w:hint="eastAsia" w:ascii="仿宋" w:hAnsi="仿宋" w:eastAsia="仿宋" w:cs="仿宋"/>
          <w:color w:val="000000"/>
          <w:spacing w:val="4"/>
          <w:sz w:val="32"/>
          <w:szCs w:val="32"/>
          <w:shd w:val="clear" w:color="auto" w:fill="FFFFFF"/>
        </w:rPr>
        <w:t>本社住所：</w:t>
      </w:r>
      <w:r>
        <w:rPr>
          <w:rFonts w:hint="eastAsia" w:ascii="仿宋" w:hAnsi="仿宋" w:eastAsia="仿宋" w:cs="仿宋"/>
          <w:color w:val="000000"/>
          <w:spacing w:val="4"/>
          <w:sz w:val="32"/>
          <w:szCs w:val="32"/>
          <w:shd w:val="clear" w:color="auto" w:fill="FFFFFF"/>
          <w:lang w:eastAsia="zh-CN"/>
        </w:rPr>
        <w:t>八仙筒</w:t>
      </w:r>
      <w:r>
        <w:rPr>
          <w:rFonts w:hint="eastAsia" w:ascii="仿宋" w:hAnsi="仿宋" w:eastAsia="仿宋" w:cs="仿宋"/>
          <w:color w:val="000000"/>
          <w:spacing w:val="4"/>
          <w:sz w:val="32"/>
          <w:szCs w:val="32"/>
          <w:shd w:val="clear" w:color="auto" w:fill="FFFFFF"/>
        </w:rPr>
        <w:t>镇</w:t>
      </w:r>
      <w:r>
        <w:rPr>
          <w:rFonts w:hint="eastAsia" w:ascii="仿宋" w:hAnsi="仿宋" w:eastAsia="仿宋" w:cs="仿宋"/>
          <w:color w:val="000000"/>
          <w:spacing w:val="4"/>
          <w:sz w:val="32"/>
          <w:szCs w:val="32"/>
          <w:shd w:val="clear" w:color="auto" w:fill="FFFFFF"/>
          <w:lang w:eastAsia="zh-CN"/>
        </w:rPr>
        <w:t>马力图仁筒村</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w:t>
      </w:r>
      <w:r>
        <w:rPr>
          <w:rFonts w:hint="eastAsia" w:ascii="仿宋" w:hAnsi="仿宋" w:eastAsia="仿宋" w:cs="仿宋"/>
          <w:color w:val="FF0000"/>
          <w:sz w:val="32"/>
          <w:szCs w:val="32"/>
        </w:rPr>
        <w:t>实行</w:t>
      </w:r>
      <w:r>
        <w:rPr>
          <w:rFonts w:hint="eastAsia" w:ascii="仿宋" w:hAnsi="仿宋" w:eastAsia="仿宋" w:cs="仿宋"/>
          <w:color w:val="FF0000"/>
          <w:sz w:val="32"/>
          <w:szCs w:val="32"/>
          <w:lang w:eastAsia="zh-CN"/>
        </w:rPr>
        <w:t>自主</w:t>
      </w:r>
      <w:r>
        <w:rPr>
          <w:rFonts w:hint="eastAsia" w:ascii="仿宋" w:hAnsi="仿宋" w:eastAsia="仿宋" w:cs="仿宋"/>
          <w:color w:val="FF0000"/>
          <w:sz w:val="32"/>
          <w:szCs w:val="32"/>
        </w:rPr>
        <w:t>经营、</w:t>
      </w:r>
      <w:r>
        <w:rPr>
          <w:rFonts w:hint="eastAsia" w:ascii="仿宋" w:hAnsi="仿宋" w:eastAsia="仿宋" w:cs="仿宋"/>
          <w:color w:val="FF0000"/>
          <w:sz w:val="32"/>
          <w:szCs w:val="32"/>
          <w:lang w:eastAsia="zh-CN"/>
        </w:rPr>
        <w:t>独立</w:t>
      </w:r>
      <w:r>
        <w:rPr>
          <w:rFonts w:hint="eastAsia" w:ascii="仿宋" w:hAnsi="仿宋" w:eastAsia="仿宋" w:cs="仿宋"/>
          <w:color w:val="FF0000"/>
          <w:sz w:val="32"/>
          <w:szCs w:val="32"/>
        </w:rPr>
        <w:t>核算、自负盈亏、</w:t>
      </w:r>
      <w:r>
        <w:rPr>
          <w:rFonts w:hint="eastAsia" w:ascii="仿宋" w:hAnsi="仿宋" w:eastAsia="仿宋" w:cs="仿宋"/>
          <w:sz w:val="32"/>
          <w:szCs w:val="32"/>
        </w:rPr>
        <w:t>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马力图仁筒</w:t>
      </w:r>
      <w:r>
        <w:rPr>
          <w:rFonts w:hint="eastAsia" w:ascii="仿宋" w:hAnsi="仿宋" w:eastAsia="仿宋" w:cs="仿宋"/>
          <w:sz w:val="32"/>
          <w:szCs w:val="32"/>
        </w:rPr>
        <w:t>村党支部领导和村民委员会的支持下，在法律、法规、规章及政策范围内开展经济活动，并接受</w:t>
      </w:r>
      <w:r>
        <w:rPr>
          <w:rFonts w:ascii="仿宋" w:hAnsi="仿宋" w:eastAsia="仿宋" w:cs="仿宋"/>
          <w:color w:val="000000"/>
          <w:spacing w:val="4"/>
          <w:sz w:val="32"/>
          <w:szCs w:val="32"/>
          <w:shd w:val="clear" w:color="auto" w:fill="FFFFFF"/>
        </w:rPr>
        <w:t>XX</w:t>
      </w:r>
      <w:r>
        <w:rPr>
          <w:rFonts w:hint="eastAsia" w:ascii="仿宋" w:hAnsi="仿宋" w:eastAsia="仿宋" w:cs="仿宋"/>
          <w:color w:val="000000"/>
          <w:spacing w:val="4"/>
          <w:sz w:val="32"/>
          <w:szCs w:val="32"/>
          <w:shd w:val="clear" w:color="auto" w:fill="FFFFFF"/>
        </w:rPr>
        <w:t>镇党委政府</w:t>
      </w:r>
      <w:r>
        <w:rPr>
          <w:rFonts w:hint="eastAsia" w:ascii="仿宋" w:hAnsi="仿宋" w:eastAsia="仿宋" w:cs="仿宋"/>
          <w:sz w:val="32"/>
          <w:szCs w:val="32"/>
        </w:rPr>
        <w:t>的领导和区业务主管部门的指导。</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jc w:val="center"/>
        <w:rPr>
          <w:rFonts w:ascii="仿宋" w:hAnsi="仿宋" w:eastAsia="仿宋" w:cs="仿宋"/>
          <w:b/>
          <w:sz w:val="32"/>
          <w:szCs w:val="32"/>
        </w:rPr>
      </w:pP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在经营管理人员选择方面，坚持党管干部原则，由村党组织研究提出建议人选，报镇办党工委批准，然后通过法定程序进行表决通过。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实行重大决策事项预审备案制，凡涉及合作社重大决策事项必须由村党组织上报镇办党工委预审备案。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（三）村居规划；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（四）棚户区改造；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ind w:firstLine="627" w:firstLineChars="196"/>
        <w:jc w:val="left"/>
        <w:rPr>
          <w:rFonts w:ascii="仿宋" w:hAnsi="仿宋" w:eastAsia="仿宋" w:cs="仿宋"/>
          <w:bCs/>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jc w:val="center"/>
        <w:rPr>
          <w:rFonts w:ascii="仿宋" w:hAnsi="仿宋" w:eastAsia="仿宋" w:cs="仿宋"/>
          <w:b/>
          <w:sz w:val="32"/>
          <w:szCs w:val="32"/>
        </w:rPr>
      </w:pP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马力图仁筒</w:t>
      </w:r>
      <w:r>
        <w:rPr>
          <w:rFonts w:hint="eastAsia" w:ascii="仿宋" w:hAnsi="仿宋" w:eastAsia="仿宋" w:cs="仿宋"/>
          <w:sz w:val="32"/>
          <w:szCs w:val="32"/>
        </w:rPr>
        <w:t>村成员身份认定方案》的内容</w:t>
      </w:r>
    </w:p>
    <w:p>
      <w:pPr>
        <w:spacing w:line="480" w:lineRule="exact"/>
        <w:ind w:firstLine="640" w:firstLineChars="200"/>
        <w:jc w:val="left"/>
        <w:rPr>
          <w:rFonts w:ascii="仿宋" w:hAnsi="仿宋" w:eastAsia="仿宋" w:cs="仿宋"/>
          <w:sz w:val="32"/>
          <w:szCs w:val="32"/>
        </w:rPr>
      </w:pP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771</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马力图仁筒</w:t>
      </w:r>
      <w:r>
        <w:rPr>
          <w:rFonts w:hint="eastAsia" w:ascii="仿宋" w:hAnsi="仿宋" w:eastAsia="仿宋" w:cs="仿宋"/>
          <w:sz w:val="32"/>
          <w:szCs w:val="32"/>
        </w:rPr>
        <w:t>村村规民约》的各项义务；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ind w:firstLine="570"/>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jc w:val="center"/>
        <w:rPr>
          <w:rFonts w:ascii="黑体" w:hAnsi="黑体" w:eastAsia="黑体" w:cs="仿宋"/>
          <w:sz w:val="32"/>
          <w:szCs w:val="32"/>
        </w:rPr>
      </w:pP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（一）法律规定属于本社居民集体所有的耕地、空闲地等自然资源，兴办集体企业、公共设施和公益事业建设使用本社居民集体所有的土地；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本社分配的宅基地、耕地、土地属于本社集体所有；</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（四）本社与公民、法人或者其他组织合作兴办的项目中，按合同约定属于本社所有的资产；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w:t>
      </w:r>
      <w:r>
        <w:rPr>
          <w:rFonts w:hint="eastAsia" w:ascii="仿宋" w:hAnsi="仿宋" w:eastAsia="仿宋" w:cs="仿宋"/>
          <w:sz w:val="32"/>
          <w:szCs w:val="32"/>
          <w:lang w:val="en-US" w:eastAsia="zh-CN"/>
        </w:rPr>
        <w:t>018</w:t>
      </w:r>
      <w:r>
        <w:rPr>
          <w:rFonts w:hint="eastAsia" w:ascii="仿宋" w:hAnsi="仿宋" w:eastAsia="仿宋" w:cs="仿宋"/>
          <w:sz w:val="32"/>
          <w:szCs w:val="32"/>
        </w:rPr>
        <w:t>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97185.45</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eastAsia="zh-CN"/>
        </w:rPr>
        <w:t>马力图仁筒村</w:t>
      </w:r>
      <w:r>
        <w:rPr>
          <w:rFonts w:hint="eastAsia" w:ascii="仿宋" w:hAnsi="仿宋" w:eastAsia="仿宋" w:cs="仿宋"/>
          <w:sz w:val="32"/>
          <w:szCs w:val="32"/>
        </w:rPr>
        <w:t>村产权制度改革领导小组和清产核资工作小组研究讨论，成员（代表）会议讨论决定，本社纳入资产折股量化的资产总额为</w:t>
      </w:r>
      <w:r>
        <w:rPr>
          <w:rFonts w:ascii="仿宋" w:hAnsi="仿宋" w:eastAsia="仿宋" w:cs="仿宋"/>
          <w:sz w:val="32"/>
          <w:szCs w:val="32"/>
        </w:rPr>
        <w:t xml:space="preserve"> </w:t>
      </w:r>
      <w:r>
        <w:rPr>
          <w:rFonts w:hint="eastAsia" w:ascii="仿宋" w:hAnsi="仿宋" w:eastAsia="仿宋" w:cs="仿宋"/>
          <w:sz w:val="32"/>
          <w:szCs w:val="32"/>
          <w:lang w:val="en-US" w:eastAsia="zh-CN"/>
        </w:rPr>
        <w:t>97185.45</w:t>
      </w:r>
      <w:r>
        <w:rPr>
          <w:rFonts w:ascii="仿宋" w:hAnsi="仿宋" w:eastAsia="仿宋" w:cs="仿宋"/>
          <w:sz w:val="32"/>
          <w:szCs w:val="32"/>
        </w:rPr>
        <w:t xml:space="preserve"> </w:t>
      </w:r>
      <w:r>
        <w:rPr>
          <w:rFonts w:hint="eastAsia" w:ascii="仿宋" w:hAnsi="仿宋" w:eastAsia="仿宋" w:cs="仿宋"/>
          <w:sz w:val="32"/>
          <w:szCs w:val="32"/>
        </w:rPr>
        <w:t>元，其中经营性资产</w:t>
      </w:r>
      <w:r>
        <w:rPr>
          <w:rFonts w:ascii="仿宋" w:hAnsi="仿宋" w:eastAsia="仿宋" w:cs="仿宋"/>
          <w:sz w:val="32"/>
          <w:szCs w:val="32"/>
        </w:rPr>
        <w:t xml:space="preserve"> </w:t>
      </w:r>
      <w:r>
        <w:rPr>
          <w:rFonts w:hint="eastAsia" w:ascii="仿宋" w:hAnsi="仿宋" w:eastAsia="仿宋" w:cs="仿宋"/>
          <w:sz w:val="32"/>
          <w:szCs w:val="32"/>
          <w:lang w:val="en-US" w:eastAsia="zh-CN"/>
        </w:rPr>
        <w:t>97185.45</w:t>
      </w:r>
      <w:r>
        <w:rPr>
          <w:rFonts w:hint="eastAsia" w:ascii="仿宋" w:hAnsi="仿宋" w:eastAsia="仿宋" w:cs="仿宋"/>
          <w:sz w:val="32"/>
          <w:szCs w:val="32"/>
        </w:rPr>
        <w:t>元。本社资源性资产共有土地</w:t>
      </w:r>
      <w:r>
        <w:rPr>
          <w:rFonts w:hint="eastAsia" w:ascii="仿宋" w:hAnsi="仿宋" w:eastAsia="仿宋" w:cs="仿宋"/>
          <w:sz w:val="32"/>
          <w:szCs w:val="32"/>
          <w:lang w:val="en-US" w:eastAsia="zh-CN"/>
        </w:rPr>
        <w:t>2417</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eastAsia="zh-CN"/>
        </w:rPr>
        <w:t>马力图仁筒</w:t>
      </w:r>
      <w:r>
        <w:rPr>
          <w:rFonts w:hint="eastAsia" w:ascii="仿宋" w:hAnsi="仿宋" w:eastAsia="仿宋" w:cs="仿宋"/>
          <w:sz w:val="32"/>
          <w:szCs w:val="32"/>
        </w:rPr>
        <w:t>村集体经济组织成员（代表）会议讨论决定，本社设集体股和个人股。其中，集体股</w:t>
      </w:r>
      <w:r>
        <w:rPr>
          <w:rFonts w:ascii="仿宋" w:hAnsi="仿宋" w:eastAsia="仿宋" w:cs="仿宋"/>
          <w:sz w:val="32"/>
          <w:szCs w:val="32"/>
        </w:rPr>
        <w:t xml:space="preserve">   </w:t>
      </w:r>
      <w:r>
        <w:rPr>
          <w:rFonts w:hint="eastAsia" w:ascii="仿宋" w:hAnsi="仿宋" w:eastAsia="仿宋" w:cs="仿宋"/>
          <w:sz w:val="32"/>
          <w:szCs w:val="32"/>
        </w:rPr>
        <w:t>股，占总股本的</w:t>
      </w:r>
      <w:r>
        <w:rPr>
          <w:rFonts w:ascii="仿宋" w:hAnsi="仿宋" w:eastAsia="仿宋" w:cs="仿宋"/>
          <w:sz w:val="32"/>
          <w:szCs w:val="32"/>
        </w:rPr>
        <w:t xml:space="preserve">    %</w:t>
      </w:r>
      <w:r>
        <w:rPr>
          <w:rFonts w:hint="eastAsia" w:ascii="仿宋" w:hAnsi="仿宋" w:eastAsia="仿宋" w:cs="仿宋"/>
          <w:sz w:val="32"/>
          <w:szCs w:val="32"/>
        </w:rPr>
        <w:t>，不参与收益分红，只用于股权动态调整需要；个人股</w:t>
      </w:r>
      <w:r>
        <w:rPr>
          <w:rFonts w:ascii="仿宋" w:hAnsi="仿宋" w:eastAsia="仿宋" w:cs="仿宋"/>
          <w:sz w:val="32"/>
          <w:szCs w:val="32"/>
        </w:rPr>
        <w:t xml:space="preserve"> </w:t>
      </w:r>
      <w:r>
        <w:rPr>
          <w:rFonts w:hint="eastAsia" w:ascii="仿宋" w:hAnsi="仿宋" w:eastAsia="仿宋" w:cs="仿宋"/>
          <w:sz w:val="32"/>
          <w:szCs w:val="32"/>
          <w:lang w:val="en-US" w:eastAsia="zh-CN"/>
        </w:rPr>
        <w:t>711</w:t>
      </w:r>
      <w:r>
        <w:rPr>
          <w:rFonts w:hint="eastAsia" w:ascii="仿宋" w:hAnsi="仿宋" w:eastAsia="仿宋" w:cs="仿宋"/>
          <w:sz w:val="32"/>
          <w:szCs w:val="32"/>
        </w:rPr>
        <w:t>股，占总股本的</w:t>
      </w:r>
      <w:r>
        <w:rPr>
          <w:rFonts w:ascii="仿宋" w:hAnsi="仿宋" w:eastAsia="仿宋" w:cs="仿宋"/>
          <w:sz w:val="32"/>
          <w:szCs w:val="32"/>
        </w:rPr>
        <w:t xml:space="preserve">    %</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人，设置个人股</w:t>
      </w:r>
      <w:r>
        <w:rPr>
          <w:rFonts w:ascii="仿宋" w:hAnsi="仿宋" w:eastAsia="仿宋" w:cs="仿宋"/>
          <w:sz w:val="32"/>
          <w:szCs w:val="32"/>
        </w:rPr>
        <w:t xml:space="preserve"> </w:t>
      </w:r>
      <w:r>
        <w:rPr>
          <w:rFonts w:hint="eastAsia" w:ascii="仿宋" w:hAnsi="仿宋" w:eastAsia="仿宋" w:cs="仿宋"/>
          <w:sz w:val="32"/>
          <w:szCs w:val="32"/>
          <w:lang w:val="en-US" w:eastAsia="zh-CN"/>
        </w:rPr>
        <w:t>711</w:t>
      </w:r>
      <w:r>
        <w:rPr>
          <w:rFonts w:ascii="仿宋" w:hAnsi="仿宋" w:eastAsia="仿宋" w:cs="仿宋"/>
          <w:sz w:val="32"/>
          <w:szCs w:val="32"/>
        </w:rPr>
        <w:t xml:space="preserve"> </w:t>
      </w:r>
      <w:r>
        <w:rPr>
          <w:rFonts w:hint="eastAsia" w:ascii="仿宋" w:hAnsi="仿宋" w:eastAsia="仿宋" w:cs="仿宋"/>
          <w:sz w:val="32"/>
          <w:szCs w:val="32"/>
        </w:rPr>
        <w:t>股，每股金额</w:t>
      </w:r>
      <w:r>
        <w:rPr>
          <w:rFonts w:hint="eastAsia" w:ascii="仿宋" w:hAnsi="仿宋" w:eastAsia="仿宋" w:cs="仿宋"/>
          <w:sz w:val="32"/>
          <w:szCs w:val="32"/>
          <w:lang w:val="en-US" w:eastAsia="zh-CN"/>
        </w:rPr>
        <w:t>136.688</w:t>
      </w:r>
      <w:r>
        <w:rPr>
          <w:rFonts w:hint="eastAsia" w:ascii="仿宋" w:hAnsi="仿宋" w:eastAsia="仿宋" w:cs="仿宋"/>
          <w:sz w:val="32"/>
          <w:szCs w:val="32"/>
        </w:rPr>
        <w:t>元，具体按《</w:t>
      </w:r>
      <w:r>
        <w:rPr>
          <w:rFonts w:hint="eastAsia" w:ascii="仿宋" w:hAnsi="仿宋" w:eastAsia="仿宋" w:cs="仿宋"/>
          <w:sz w:val="32"/>
          <w:szCs w:val="32"/>
          <w:lang w:eastAsia="zh-CN"/>
        </w:rPr>
        <w:t>马力图仁筒</w:t>
      </w:r>
      <w:r>
        <w:rPr>
          <w:rFonts w:hint="eastAsia" w:ascii="仿宋" w:hAnsi="仿宋" w:eastAsia="仿宋" w:cs="仿宋"/>
          <w:sz w:val="32"/>
          <w:szCs w:val="32"/>
        </w:rPr>
        <w:t>村股权设置方案》分配。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w:t>
      </w:r>
      <w:r>
        <w:rPr>
          <w:rFonts w:hint="eastAsia" w:ascii="仿宋" w:hAnsi="仿宋" w:eastAsia="仿宋" w:cs="仿宋"/>
          <w:sz w:val="32"/>
          <w:szCs w:val="32"/>
          <w:lang w:eastAsia="zh-CN"/>
        </w:rPr>
        <w:t>动</w:t>
      </w:r>
      <w:r>
        <w:rPr>
          <w:rFonts w:hint="eastAsia" w:ascii="仿宋" w:hAnsi="仿宋" w:eastAsia="仿宋" w:cs="仿宋"/>
          <w:sz w:val="32"/>
          <w:szCs w:val="32"/>
        </w:rPr>
        <w:t>态管理方式。股权证有效期为</w:t>
      </w:r>
      <w:r>
        <w:rPr>
          <w:rFonts w:hint="eastAsia" w:ascii="仿宋" w:hAnsi="仿宋" w:eastAsia="仿宋" w:cs="仿宋"/>
          <w:sz w:val="32"/>
          <w:szCs w:val="32"/>
          <w:lang w:eastAsia="zh-CN"/>
        </w:rPr>
        <w:t>三</w:t>
      </w:r>
      <w:r>
        <w:rPr>
          <w:rFonts w:hint="eastAsia" w:ascii="仿宋" w:hAnsi="仿宋" w:eastAsia="仿宋" w:cs="仿宋"/>
          <w:sz w:val="32"/>
          <w:szCs w:val="32"/>
        </w:rPr>
        <w:t>年，基准日为</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 w:hAnsi="仿宋" w:eastAsia="仿宋" w:cs="仿宋"/>
          <w:sz w:val="32"/>
          <w:szCs w:val="32"/>
          <w:lang w:eastAsia="zh-CN"/>
        </w:rPr>
        <w:t>三</w:t>
      </w:r>
      <w:r>
        <w:rPr>
          <w:rFonts w:hint="eastAsia" w:ascii="仿宋" w:hAnsi="仿宋" w:eastAsia="仿宋" w:cs="仿宋"/>
          <w:sz w:val="32"/>
          <w:szCs w:val="32"/>
        </w:rPr>
        <w:t>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numPr>
          <w:ilvl w:val="255"/>
          <w:numId w:val="0"/>
        </w:numPr>
        <w:spacing w:line="480" w:lineRule="exact"/>
        <w:ind w:firstLine="640" w:firstLineChars="200"/>
        <w:jc w:val="left"/>
        <w:rPr>
          <w:rFonts w:ascii="仿宋" w:hAnsi="仿宋" w:eastAsia="仿宋" w:cs="仿宋"/>
          <w:sz w:val="32"/>
          <w:szCs w:val="32"/>
        </w:rPr>
      </w:pP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 w:hAnsi="仿宋" w:eastAsia="仿宋"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股东代表由本社区具有股东资格的村民代表直接过渡产生。任期与村民代表任期一致。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w:t>
      </w:r>
      <w:r>
        <w:rPr>
          <w:rFonts w:hint="eastAsia" w:ascii="仿宋" w:hAnsi="仿宋" w:eastAsia="仿宋" w:cs="仿宋"/>
          <w:sz w:val="32"/>
          <w:szCs w:val="32"/>
          <w:lang w:eastAsia="zh-CN"/>
        </w:rPr>
        <w:t>马力图仁筒</w:t>
      </w:r>
      <w:r>
        <w:rPr>
          <w:rFonts w:hint="eastAsia" w:ascii="仿宋" w:hAnsi="仿宋" w:eastAsia="仿宋" w:cs="仿宋"/>
          <w:sz w:val="32"/>
          <w:szCs w:val="32"/>
        </w:rPr>
        <w:t>村“两委”成员担任，理事会成员任期与</w:t>
      </w:r>
      <w:r>
        <w:rPr>
          <w:rFonts w:hint="eastAsia" w:ascii="仿宋" w:hAnsi="仿宋" w:eastAsia="仿宋" w:cs="仿宋"/>
          <w:sz w:val="32"/>
          <w:szCs w:val="32"/>
          <w:lang w:eastAsia="zh-CN"/>
        </w:rPr>
        <w:t>马力图仁筒</w:t>
      </w:r>
      <w:r>
        <w:rPr>
          <w:rFonts w:hint="eastAsia" w:ascii="仿宋" w:hAnsi="仿宋" w:eastAsia="仿宋" w:cs="仿宋"/>
          <w:sz w:val="32"/>
          <w:szCs w:val="32"/>
        </w:rPr>
        <w:t>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w:t>
      </w:r>
      <w:r>
        <w:rPr>
          <w:rFonts w:hint="eastAsia" w:ascii="仿宋" w:hAnsi="仿宋" w:eastAsia="仿宋" w:cs="仿宋"/>
          <w:sz w:val="32"/>
          <w:szCs w:val="32"/>
          <w:lang w:eastAsia="zh-CN"/>
        </w:rPr>
        <w:t>马力图仁筒</w:t>
      </w:r>
      <w:r>
        <w:rPr>
          <w:rFonts w:hint="eastAsia" w:ascii="仿宋" w:hAnsi="仿宋" w:eastAsia="仿宋" w:cs="仿宋"/>
          <w:sz w:val="32"/>
          <w:szCs w:val="32"/>
        </w:rPr>
        <w:t>村党支部书记担任，其余理事会成员由</w:t>
      </w:r>
      <w:r>
        <w:rPr>
          <w:rFonts w:hint="eastAsia" w:ascii="仿宋" w:hAnsi="仿宋" w:eastAsia="仿宋" w:cs="仿宋"/>
          <w:sz w:val="32"/>
          <w:szCs w:val="32"/>
          <w:lang w:eastAsia="zh-CN"/>
        </w:rPr>
        <w:t>马力图仁筒</w:t>
      </w:r>
      <w:r>
        <w:rPr>
          <w:rFonts w:hint="eastAsia" w:ascii="仿宋" w:hAnsi="仿宋" w:eastAsia="仿宋" w:cs="仿宋"/>
          <w:sz w:val="32"/>
          <w:szCs w:val="32"/>
        </w:rPr>
        <w:t>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监事会是本社常设的监督机构，本社监事会成员由</w:t>
      </w:r>
      <w:r>
        <w:rPr>
          <w:rFonts w:hint="eastAsia" w:ascii="仿宋" w:hAnsi="仿宋" w:eastAsia="仿宋" w:cs="仿宋"/>
          <w:sz w:val="32"/>
          <w:szCs w:val="32"/>
          <w:lang w:eastAsia="zh-CN"/>
        </w:rPr>
        <w:t>马力图仁筒</w:t>
      </w:r>
      <w:r>
        <w:rPr>
          <w:rFonts w:hint="eastAsia" w:ascii="仿宋" w:hAnsi="仿宋" w:eastAsia="仿宋" w:cs="仿宋"/>
          <w:sz w:val="32"/>
          <w:szCs w:val="32"/>
        </w:rPr>
        <w:t>村村务监督委员会成员担任，任期与</w:t>
      </w:r>
      <w:r>
        <w:rPr>
          <w:rFonts w:hint="eastAsia" w:ascii="仿宋" w:hAnsi="仿宋" w:eastAsia="仿宋" w:cs="仿宋"/>
          <w:sz w:val="32"/>
          <w:szCs w:val="32"/>
          <w:lang w:eastAsia="zh-CN"/>
        </w:rPr>
        <w:t>马力图仁筒</w:t>
      </w:r>
      <w:r>
        <w:rPr>
          <w:rFonts w:hint="eastAsia" w:ascii="仿宋" w:hAnsi="仿宋" w:eastAsia="仿宋" w:cs="仿宋"/>
          <w:sz w:val="32"/>
          <w:szCs w:val="32"/>
        </w:rPr>
        <w:t>村村务监督委员会任期一致。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人，由</w:t>
      </w:r>
      <w:r>
        <w:rPr>
          <w:rFonts w:hint="eastAsia" w:ascii="仿宋" w:hAnsi="仿宋" w:eastAsia="仿宋" w:cs="仿宋"/>
          <w:sz w:val="32"/>
          <w:szCs w:val="32"/>
          <w:lang w:eastAsia="zh-CN"/>
        </w:rPr>
        <w:t>马力图仁筒</w:t>
      </w:r>
      <w:r>
        <w:rPr>
          <w:rFonts w:hint="eastAsia" w:ascii="仿宋" w:hAnsi="仿宋" w:eastAsia="仿宋" w:cs="仿宋"/>
          <w:sz w:val="32"/>
          <w:szCs w:val="32"/>
        </w:rPr>
        <w:t>村村务监督委员会主任担任。村务监督委员会主任由村“两委”成员兼任的，监事长由村民主理财小组组长担任。</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jc w:val="center"/>
        <w:rPr>
          <w:rFonts w:ascii="黑体" w:hAnsi="黑体" w:eastAsia="黑体" w:cs="仿宋"/>
          <w:b/>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本社设会计一名，负责财务工作，委托</w:t>
      </w:r>
      <w:r>
        <w:rPr>
          <w:rFonts w:hint="eastAsia" w:ascii="仿宋" w:hAnsi="仿宋" w:eastAsia="仿宋" w:cs="仿宋"/>
          <w:sz w:val="32"/>
          <w:szCs w:val="32"/>
          <w:lang w:eastAsia="zh-CN"/>
        </w:rPr>
        <w:t>八仙筒</w:t>
      </w:r>
      <w:r>
        <w:rPr>
          <w:rFonts w:hint="eastAsia" w:ascii="仿宋" w:hAnsi="仿宋" w:eastAsia="仿宋" w:cs="仿宋"/>
          <w:sz w:val="32"/>
          <w:szCs w:val="32"/>
        </w:rPr>
        <w:t>镇</w:t>
      </w:r>
      <w:r>
        <w:rPr>
          <w:rFonts w:hint="eastAsia" w:ascii="仿宋" w:hAnsi="仿宋" w:eastAsia="仿宋" w:cs="仿宋"/>
          <w:sz w:val="32"/>
          <w:szCs w:val="32"/>
          <w:lang w:eastAsia="zh-CN"/>
        </w:rPr>
        <w:t>农牧业经营管理站</w:t>
      </w:r>
      <w:r>
        <w:rPr>
          <w:rFonts w:hint="eastAsia" w:ascii="仿宋" w:hAnsi="仿宋" w:eastAsia="仿宋" w:cs="仿宋"/>
          <w:sz w:val="32"/>
          <w:szCs w:val="32"/>
        </w:rPr>
        <w:t>代理，实行民主理财、民主监督、民主管理。本社各项收支必须经监事会审核签章后方可入账，重大财务事项必须接受监事会的事前、事中和事后监督。本社应充分保障村和合作社必要、合理的经费开支。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w:t>
      </w:r>
      <w:r>
        <w:rPr>
          <w:rFonts w:hint="eastAsia" w:ascii="仿宋" w:hAnsi="仿宋" w:eastAsia="仿宋" w:cs="仿宋"/>
          <w:sz w:val="32"/>
          <w:szCs w:val="32"/>
          <w:lang w:val="en-US" w:eastAsia="zh-CN"/>
        </w:rPr>
        <w:t>30</w:t>
      </w:r>
      <w:r>
        <w:rPr>
          <w:rFonts w:ascii="仿宋" w:hAnsi="仿宋" w:eastAsia="仿宋" w:cs="仿宋"/>
          <w:sz w:val="32"/>
          <w:szCs w:val="32"/>
        </w:rPr>
        <w:t>%</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w:t>
      </w:r>
      <w:r>
        <w:rPr>
          <w:rFonts w:hint="eastAsia" w:ascii="仿宋" w:hAnsi="仿宋" w:eastAsia="仿宋" w:cs="仿宋"/>
          <w:sz w:val="32"/>
          <w:szCs w:val="32"/>
          <w:lang w:eastAsia="zh-CN"/>
        </w:rPr>
        <w:t>八仙筒</w:t>
      </w:r>
      <w:r>
        <w:rPr>
          <w:rFonts w:hint="eastAsia" w:ascii="仿宋" w:hAnsi="仿宋" w:eastAsia="仿宋" w:cs="仿宋"/>
          <w:sz w:val="32"/>
          <w:szCs w:val="32"/>
        </w:rPr>
        <w:t>镇核准，由股东（代表）大会审议表决通过后执行。</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ind w:firstLine="570"/>
        <w:jc w:val="left"/>
        <w:rPr>
          <w:rFonts w:ascii="仿宋" w:hAnsi="仿宋" w:eastAsia="仿宋" w:cs="仿宋"/>
          <w:sz w:val="32"/>
          <w:szCs w:val="32"/>
        </w:rPr>
      </w:pP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jc w:val="center"/>
        <w:rPr>
          <w:rFonts w:ascii="黑体" w:hAnsi="黑体" w:eastAsia="黑体" w:cs="仿宋"/>
          <w:sz w:val="32"/>
          <w:szCs w:val="32"/>
        </w:rPr>
      </w:pP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w:t>
      </w:r>
      <w:r>
        <w:rPr>
          <w:rFonts w:hint="eastAsia" w:ascii="仿宋" w:hAnsi="仿宋" w:eastAsia="仿宋" w:cs="仿宋"/>
          <w:sz w:val="32"/>
          <w:szCs w:val="32"/>
          <w:lang w:eastAsia="zh-CN"/>
        </w:rPr>
        <w:t>八仙筒</w:t>
      </w:r>
      <w:r>
        <w:rPr>
          <w:rFonts w:hint="eastAsia" w:ascii="仿宋" w:hAnsi="仿宋" w:eastAsia="仿宋" w:cs="仿宋"/>
          <w:sz w:val="32"/>
          <w:szCs w:val="32"/>
        </w:rPr>
        <w:t>镇审核，由全体股东签字，经第一届股东代表大会表决通过后施行，并报经管站备案。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D194B"/>
    <w:rsid w:val="002F11B5"/>
    <w:rsid w:val="002F51C9"/>
    <w:rsid w:val="00316916"/>
    <w:rsid w:val="00342869"/>
    <w:rsid w:val="00345354"/>
    <w:rsid w:val="003536ED"/>
    <w:rsid w:val="00355A9A"/>
    <w:rsid w:val="00377431"/>
    <w:rsid w:val="00390C1B"/>
    <w:rsid w:val="00394BCF"/>
    <w:rsid w:val="003F250E"/>
    <w:rsid w:val="0042355F"/>
    <w:rsid w:val="0042795B"/>
    <w:rsid w:val="004303E3"/>
    <w:rsid w:val="004908BA"/>
    <w:rsid w:val="004F4AE7"/>
    <w:rsid w:val="004F73C6"/>
    <w:rsid w:val="00512E32"/>
    <w:rsid w:val="005578AE"/>
    <w:rsid w:val="005A473B"/>
    <w:rsid w:val="005A6C74"/>
    <w:rsid w:val="00602FF7"/>
    <w:rsid w:val="006170D2"/>
    <w:rsid w:val="0066285A"/>
    <w:rsid w:val="007340A4"/>
    <w:rsid w:val="0081049B"/>
    <w:rsid w:val="0086731C"/>
    <w:rsid w:val="00883C6E"/>
    <w:rsid w:val="00891C89"/>
    <w:rsid w:val="008C3794"/>
    <w:rsid w:val="008E1802"/>
    <w:rsid w:val="00911270"/>
    <w:rsid w:val="009202F9"/>
    <w:rsid w:val="00994CCD"/>
    <w:rsid w:val="009C7E16"/>
    <w:rsid w:val="00A33AD8"/>
    <w:rsid w:val="00A43809"/>
    <w:rsid w:val="00AD6F5F"/>
    <w:rsid w:val="00B275A2"/>
    <w:rsid w:val="00B57EB1"/>
    <w:rsid w:val="00BB4A64"/>
    <w:rsid w:val="00BC03E7"/>
    <w:rsid w:val="00BD280D"/>
    <w:rsid w:val="00BE37D6"/>
    <w:rsid w:val="00C45884"/>
    <w:rsid w:val="00CA338D"/>
    <w:rsid w:val="00CF6783"/>
    <w:rsid w:val="00D163A1"/>
    <w:rsid w:val="00D47E70"/>
    <w:rsid w:val="00D70232"/>
    <w:rsid w:val="00E8115C"/>
    <w:rsid w:val="00EE7388"/>
    <w:rsid w:val="00F62583"/>
    <w:rsid w:val="00F64691"/>
    <w:rsid w:val="155D7802"/>
    <w:rsid w:val="30857B70"/>
    <w:rsid w:val="49531C81"/>
    <w:rsid w:val="4D014C17"/>
    <w:rsid w:val="4DFC52C6"/>
    <w:rsid w:val="4F7D37B7"/>
    <w:rsid w:val="5E963C3E"/>
    <w:rsid w:val="66B87A1D"/>
    <w:rsid w:val="75DB4C0D"/>
    <w:rsid w:val="78A43C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locked/>
    <w:uiPriority w:val="99"/>
    <w:rPr>
      <w:rFonts w:cs="Times New Roman"/>
      <w:sz w:val="18"/>
      <w:szCs w:val="18"/>
    </w:rPr>
  </w:style>
  <w:style w:type="character" w:customStyle="1" w:styleId="7">
    <w:name w:val="页眉 Char"/>
    <w:basedOn w:val="4"/>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12</Pages>
  <Words>5680</Words>
  <Characters>429</Characters>
  <Lines>3</Lines>
  <Paragraphs>12</Paragraphs>
  <TotalTime>0</TotalTime>
  <ScaleCrop>false</ScaleCrop>
  <LinksUpToDate>false</LinksUpToDate>
  <CharactersWithSpaces>6097</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倪树娟15149914056</cp:lastModifiedBy>
  <cp:lastPrinted>2019-12-24T05:18:00Z</cp:lastPrinted>
  <dcterms:modified xsi:type="dcterms:W3CDTF">2019-12-24T05:39:15Z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