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4"/>
          <w:szCs w:val="44"/>
        </w:rPr>
      </w:pPr>
      <w:r>
        <w:t xml:space="preserve">     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    </w:t>
      </w:r>
      <w:r>
        <w:rPr>
          <w:rFonts w:hint="eastAsia"/>
          <w:b/>
          <w:bCs/>
          <w:sz w:val="44"/>
          <w:szCs w:val="44"/>
        </w:rPr>
        <w:t>人口排查公告说明</w:t>
      </w:r>
    </w:p>
    <w:p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我嘎查村集体产权制度改革领导小组于</w:t>
      </w:r>
      <w:r>
        <w:rPr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2019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日---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 xml:space="preserve">日，对本嘎查村组的集体经济组织成员人口进行全面摸排，截止日期为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八仙筒</w:t>
      </w:r>
      <w:r>
        <w:rPr>
          <w:rFonts w:hint="eastAsia" w:ascii="仿宋" w:hAnsi="仿宋" w:eastAsia="仿宋" w:cs="仿宋"/>
          <w:sz w:val="32"/>
          <w:szCs w:val="32"/>
        </w:rPr>
        <w:t xml:space="preserve">乡（镇）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马力图仁筒村太平庄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组集体产权股份合作制改革领导小组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</w:p>
    <w:p/>
    <w:p/>
    <w:p/>
    <w:p>
      <w:pPr>
        <w:rPr>
          <w:sz w:val="32"/>
          <w:szCs w:val="32"/>
        </w:rPr>
      </w:pPr>
      <w:r>
        <w:rPr>
          <w:rFonts w:hint="eastAsia"/>
        </w:rPr>
        <w:t xml:space="preserve">              </w:t>
      </w:r>
      <w:r>
        <w:rPr>
          <w:rFonts w:hint="eastAsia"/>
          <w:sz w:val="32"/>
          <w:szCs w:val="32"/>
        </w:rPr>
        <w:t xml:space="preserve">                  2019年 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>14</w:t>
      </w:r>
      <w:r>
        <w:rPr>
          <w:rFonts w:hint="eastAsia"/>
          <w:sz w:val="32"/>
          <w:szCs w:val="32"/>
        </w:rPr>
        <w:t xml:space="preserve"> 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33156"/>
    <w:rsid w:val="424331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2019-07-15T09:09:00Z</dcterms:created>
  <dc:creator>倪树娟15149914056</dc:creator>
  <cp:lastModifiedBy>倪树娟15149914056</cp:lastModifiedBy>
  <dcterms:modified xsi:type="dcterms:W3CDTF">2019-07-15T09:10:43Z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