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黑体"/>
          <w:b/>
          <w:bCs/>
          <w:sz w:val="44"/>
          <w:szCs w:val="44"/>
        </w:rPr>
      </w:pPr>
      <w:r>
        <w:rPr>
          <w:rFonts w:hint="eastAsia" w:ascii="宋体" w:hAnsi="宋体" w:cs="黑体"/>
          <w:b/>
          <w:bCs/>
          <w:sz w:val="44"/>
          <w:szCs w:val="44"/>
          <w:lang w:val="en-US" w:eastAsia="zh-CN"/>
        </w:rPr>
        <w:t>大沁他拉镇北老柜村党支部</w:t>
      </w:r>
      <w:r>
        <w:rPr>
          <w:rFonts w:hint="eastAsia" w:ascii="宋体" w:hAnsi="宋体" w:cs="黑体"/>
          <w:b/>
          <w:bCs/>
          <w:sz w:val="44"/>
          <w:szCs w:val="44"/>
        </w:rPr>
        <w:t>委员会</w:t>
      </w:r>
    </w:p>
    <w:p>
      <w:pPr>
        <w:jc w:val="center"/>
        <w:rPr>
          <w:rFonts w:hint="eastAsia" w:ascii="宋体" w:hAnsi="宋体" w:eastAsia="宋体" w:cs="黑体"/>
          <w:b/>
          <w:bCs/>
          <w:sz w:val="44"/>
          <w:szCs w:val="44"/>
          <w:lang w:val="en-US" w:eastAsia="zh-CN"/>
        </w:rPr>
      </w:pPr>
      <w:r>
        <w:rPr>
          <w:rFonts w:hint="eastAsia" w:ascii="宋体" w:hAnsi="宋体" w:cs="黑体"/>
          <w:b/>
          <w:bCs/>
          <w:sz w:val="44"/>
          <w:szCs w:val="44"/>
        </w:rPr>
        <w:t>201</w:t>
      </w:r>
      <w:r>
        <w:rPr>
          <w:rFonts w:hint="eastAsia" w:ascii="宋体" w:hAnsi="宋体" w:cs="黑体"/>
          <w:b/>
          <w:bCs/>
          <w:sz w:val="44"/>
          <w:szCs w:val="44"/>
          <w:lang w:val="en-US" w:eastAsia="zh-CN"/>
        </w:rPr>
        <w:t>9</w:t>
      </w:r>
      <w:r>
        <w:rPr>
          <w:rFonts w:hint="eastAsia" w:ascii="宋体" w:hAnsi="宋体" w:cs="黑体"/>
          <w:b/>
          <w:bCs/>
          <w:sz w:val="44"/>
          <w:szCs w:val="44"/>
        </w:rPr>
        <w:t>年</w:t>
      </w:r>
      <w:r>
        <w:rPr>
          <w:rFonts w:hint="eastAsia" w:ascii="宋体" w:hAnsi="宋体" w:cs="黑体"/>
          <w:b/>
          <w:bCs/>
          <w:sz w:val="44"/>
          <w:szCs w:val="44"/>
          <w:lang w:eastAsia="zh-CN"/>
        </w:rPr>
        <w:t>上半年</w:t>
      </w:r>
      <w:r>
        <w:rPr>
          <w:rFonts w:hint="eastAsia" w:ascii="宋体" w:hAnsi="宋体" w:cs="黑体"/>
          <w:b/>
          <w:bCs/>
          <w:sz w:val="44"/>
          <w:szCs w:val="44"/>
        </w:rPr>
        <w:t>意识形态工作专题</w:t>
      </w:r>
      <w:r>
        <w:rPr>
          <w:rFonts w:hint="eastAsia" w:ascii="宋体" w:hAnsi="宋体" w:cs="黑体"/>
          <w:b/>
          <w:bCs/>
          <w:sz w:val="44"/>
          <w:szCs w:val="44"/>
          <w:lang w:eastAsia="zh-CN"/>
        </w:rPr>
        <w:t>报告</w:t>
      </w:r>
    </w:p>
    <w:p>
      <w:pPr>
        <w:ind w:firstLine="640" w:firstLineChars="200"/>
        <w:rPr>
          <w:rFonts w:hint="eastAsia" w:ascii="仿宋_GB2312" w:eastAsia="仿宋_GB2312" w:cs="方正仿宋简体"/>
          <w:sz w:val="32"/>
          <w:szCs w:val="32"/>
        </w:rPr>
      </w:pPr>
    </w:p>
    <w:p>
      <w:pPr>
        <w:ind w:firstLine="640" w:firstLineChars="200"/>
        <w:rPr>
          <w:rFonts w:hint="eastAsia" w:ascii="仿宋_GB2312" w:eastAsia="仿宋_GB2312" w:cs="方正仿宋简体"/>
          <w:sz w:val="32"/>
          <w:szCs w:val="32"/>
        </w:rPr>
      </w:pPr>
      <w:r>
        <w:rPr>
          <w:rFonts w:hint="eastAsia" w:ascii="仿宋_GB2312" w:eastAsia="仿宋_GB2312" w:cs="方正仿宋简体"/>
          <w:sz w:val="32"/>
          <w:szCs w:val="32"/>
        </w:rPr>
        <w:t>201</w:t>
      </w:r>
      <w:r>
        <w:rPr>
          <w:rFonts w:hint="eastAsia" w:ascii="仿宋_GB2312" w:eastAsia="仿宋_GB2312" w:cs="方正仿宋简体"/>
          <w:sz w:val="32"/>
          <w:szCs w:val="32"/>
          <w:lang w:val="en-US" w:eastAsia="zh-CN"/>
        </w:rPr>
        <w:t>9</w:t>
      </w:r>
      <w:r>
        <w:rPr>
          <w:rFonts w:hint="eastAsia" w:ascii="仿宋_GB2312" w:eastAsia="仿宋_GB2312" w:cs="方正仿宋简体"/>
          <w:sz w:val="32"/>
          <w:szCs w:val="32"/>
        </w:rPr>
        <w:t>年，</w:t>
      </w:r>
      <w:r>
        <w:rPr>
          <w:rFonts w:hint="eastAsia" w:ascii="仿宋_GB2312" w:eastAsia="仿宋_GB2312" w:cs="方正仿宋简体"/>
          <w:sz w:val="32"/>
          <w:szCs w:val="32"/>
          <w:lang w:val="en-US" w:eastAsia="zh-CN"/>
        </w:rPr>
        <w:t>我北老柜村</w:t>
      </w:r>
      <w:r>
        <w:rPr>
          <w:rFonts w:hint="eastAsia" w:ascii="仿宋_GB2312" w:eastAsia="仿宋_GB2312" w:cs="方正仿宋简体"/>
          <w:sz w:val="32"/>
          <w:szCs w:val="32"/>
        </w:rPr>
        <w:t>以党的十九大精神和习近平新时代中国特色社会主义思想为指导，认真贯彻落实</w:t>
      </w:r>
      <w:r>
        <w:rPr>
          <w:rFonts w:hint="eastAsia" w:ascii="仿宋_GB2312" w:eastAsia="仿宋_GB2312" w:cs="方正仿宋简体"/>
          <w:sz w:val="32"/>
          <w:szCs w:val="32"/>
          <w:lang w:eastAsia="zh-CN"/>
        </w:rPr>
        <w:t>基层党支部</w:t>
      </w:r>
      <w:r>
        <w:rPr>
          <w:rFonts w:hint="eastAsia" w:ascii="仿宋_GB2312" w:eastAsia="仿宋_GB2312" w:cs="方正仿宋简体"/>
          <w:sz w:val="32"/>
          <w:szCs w:val="32"/>
        </w:rPr>
        <w:t>意识形态工作责任制，扎实开展意识形态各项工作。现将意识形态工作完成情况报告如下。</w:t>
      </w:r>
    </w:p>
    <w:p>
      <w:pPr>
        <w:ind w:firstLine="708" w:firstLineChars="196"/>
        <w:jc w:val="left"/>
        <w:rPr>
          <w:rFonts w:hint="eastAsia" w:ascii="仿宋_GB2312" w:eastAsia="仿宋_GB2312" w:cs="宋体"/>
          <w:b/>
          <w:sz w:val="36"/>
          <w:szCs w:val="36"/>
        </w:rPr>
      </w:pPr>
      <w:r>
        <w:rPr>
          <w:rFonts w:hint="eastAsia" w:ascii="仿宋_GB2312" w:eastAsia="仿宋_GB2312" w:cs="宋体"/>
          <w:b/>
          <w:sz w:val="36"/>
          <w:szCs w:val="36"/>
        </w:rPr>
        <w:t>一、工作开展情况</w:t>
      </w:r>
    </w:p>
    <w:p>
      <w:pPr>
        <w:ind w:firstLine="643" w:firstLineChars="200"/>
        <w:jc w:val="left"/>
        <w:rPr>
          <w:rFonts w:hint="eastAsia" w:ascii="仿宋_GB2312" w:eastAsia="仿宋_GB2312" w:cs="方正楷体简体"/>
          <w:b/>
          <w:bCs/>
          <w:sz w:val="32"/>
          <w:szCs w:val="32"/>
        </w:rPr>
      </w:pPr>
      <w:r>
        <w:rPr>
          <w:rFonts w:hint="eastAsia" w:ascii="仿宋_GB2312" w:eastAsia="仿宋_GB2312" w:cs="方正楷体简体"/>
          <w:b/>
          <w:bCs/>
          <w:sz w:val="32"/>
          <w:szCs w:val="32"/>
        </w:rPr>
        <w:t>（一）意识形态工作责任制落实情况</w:t>
      </w:r>
    </w:p>
    <w:p>
      <w:pPr>
        <w:ind w:firstLine="640" w:firstLineChars="200"/>
        <w:jc w:val="left"/>
        <w:rPr>
          <w:rFonts w:hint="eastAsia" w:ascii="仿宋_GB2312" w:eastAsia="仿宋_GB2312" w:cs="方正仿宋简体"/>
          <w:bCs/>
          <w:color w:val="000000"/>
          <w:sz w:val="32"/>
          <w:szCs w:val="32"/>
        </w:rPr>
      </w:pPr>
      <w:r>
        <w:rPr>
          <w:rFonts w:hint="eastAsia" w:ascii="仿宋_GB2312" w:eastAsia="仿宋_GB2312" w:cs="方正仿宋简体"/>
          <w:bCs/>
          <w:color w:val="000000"/>
          <w:sz w:val="32"/>
          <w:szCs w:val="32"/>
        </w:rPr>
        <w:t>1.认真贯彻落实</w:t>
      </w:r>
      <w:r>
        <w:rPr>
          <w:rFonts w:hint="eastAsia" w:ascii="仿宋_GB2312" w:eastAsia="仿宋_GB2312" w:cs="方正仿宋简体"/>
          <w:bCs/>
          <w:color w:val="000000"/>
          <w:sz w:val="32"/>
          <w:szCs w:val="32"/>
          <w:lang w:eastAsia="zh-CN"/>
        </w:rPr>
        <w:t>镇党</w:t>
      </w:r>
      <w:r>
        <w:rPr>
          <w:rFonts w:hint="eastAsia" w:ascii="仿宋_GB2312" w:eastAsia="仿宋_GB2312" w:cs="方正仿宋简体"/>
          <w:bCs/>
          <w:color w:val="000000"/>
          <w:sz w:val="32"/>
          <w:szCs w:val="32"/>
        </w:rPr>
        <w:t>委关于意识形态工作决策部署，认真学习上级有关文件精神，严格落实党</w:t>
      </w:r>
      <w:r>
        <w:rPr>
          <w:rFonts w:hint="eastAsia" w:ascii="仿宋_GB2312" w:eastAsia="仿宋_GB2312" w:cs="方正仿宋简体"/>
          <w:bCs/>
          <w:color w:val="000000"/>
          <w:sz w:val="32"/>
          <w:szCs w:val="32"/>
          <w:lang w:eastAsia="zh-CN"/>
        </w:rPr>
        <w:t>支部</w:t>
      </w:r>
      <w:r>
        <w:rPr>
          <w:rFonts w:hint="eastAsia" w:ascii="仿宋_GB2312" w:eastAsia="仿宋_GB2312" w:cs="方正仿宋简体"/>
          <w:bCs/>
          <w:color w:val="000000"/>
          <w:sz w:val="32"/>
          <w:szCs w:val="32"/>
        </w:rPr>
        <w:t>主体责任，成立了</w:t>
      </w:r>
      <w:r>
        <w:rPr>
          <w:rFonts w:hint="eastAsia" w:ascii="仿宋_GB2312" w:eastAsia="仿宋_GB2312" w:cs="方正仿宋简体"/>
          <w:bCs/>
          <w:color w:val="000000"/>
          <w:sz w:val="32"/>
          <w:szCs w:val="32"/>
          <w:lang w:eastAsia="zh-CN"/>
        </w:rPr>
        <w:t>党支部</w:t>
      </w:r>
      <w:r>
        <w:rPr>
          <w:rFonts w:hint="eastAsia" w:ascii="仿宋_GB2312" w:eastAsia="仿宋_GB2312" w:cs="方正仿宋简体"/>
          <w:bCs/>
          <w:color w:val="000000"/>
          <w:sz w:val="32"/>
          <w:szCs w:val="32"/>
        </w:rPr>
        <w:t>意识形态工作领导小组。</w:t>
      </w:r>
    </w:p>
    <w:p>
      <w:pPr>
        <w:ind w:firstLine="640" w:firstLineChars="200"/>
        <w:jc w:val="left"/>
        <w:rPr>
          <w:rFonts w:hint="eastAsia" w:ascii="仿宋_GB2312" w:eastAsia="仿宋_GB2312" w:cs="方正仿宋简体"/>
          <w:bCs/>
          <w:color w:val="000000"/>
          <w:sz w:val="32"/>
          <w:szCs w:val="32"/>
        </w:rPr>
      </w:pPr>
      <w:r>
        <w:rPr>
          <w:rFonts w:hint="eastAsia" w:ascii="仿宋_GB2312" w:eastAsia="仿宋_GB2312" w:cs="方正仿宋简体"/>
          <w:bCs/>
          <w:color w:val="000000"/>
          <w:sz w:val="32"/>
          <w:szCs w:val="32"/>
          <w:lang w:val="en-US" w:eastAsia="zh-CN"/>
        </w:rPr>
        <w:t>2</w:t>
      </w:r>
      <w:r>
        <w:rPr>
          <w:rFonts w:hint="eastAsia" w:ascii="仿宋_GB2312" w:eastAsia="仿宋_GB2312" w:cs="方正仿宋简体"/>
          <w:bCs/>
          <w:color w:val="000000"/>
          <w:sz w:val="32"/>
          <w:szCs w:val="32"/>
        </w:rPr>
        <w:t>.党</w:t>
      </w:r>
      <w:r>
        <w:rPr>
          <w:rFonts w:hint="eastAsia" w:ascii="仿宋_GB2312" w:eastAsia="仿宋_GB2312" w:cs="方正仿宋简体"/>
          <w:bCs/>
          <w:color w:val="000000"/>
          <w:sz w:val="32"/>
          <w:szCs w:val="32"/>
          <w:lang w:eastAsia="zh-CN"/>
        </w:rPr>
        <w:t>支部</w:t>
      </w:r>
      <w:r>
        <w:rPr>
          <w:rFonts w:hint="eastAsia" w:ascii="仿宋_GB2312" w:eastAsia="仿宋_GB2312" w:cs="方正仿宋简体"/>
          <w:bCs/>
          <w:color w:val="000000"/>
          <w:sz w:val="32"/>
          <w:szCs w:val="32"/>
        </w:rPr>
        <w:t>召开意识形态工作专题会议</w:t>
      </w:r>
      <w:r>
        <w:rPr>
          <w:rFonts w:hint="eastAsia" w:ascii="仿宋_GB2312" w:eastAsia="仿宋_GB2312" w:cs="方正仿宋简体"/>
          <w:bCs/>
          <w:color w:val="000000"/>
          <w:sz w:val="32"/>
          <w:szCs w:val="32"/>
          <w:lang w:val="en-US" w:eastAsia="zh-CN"/>
        </w:rPr>
        <w:t>1</w:t>
      </w:r>
      <w:r>
        <w:rPr>
          <w:rFonts w:hint="eastAsia" w:ascii="仿宋_GB2312" w:eastAsia="仿宋_GB2312" w:cs="方正仿宋简体"/>
          <w:bCs/>
          <w:color w:val="000000"/>
          <w:sz w:val="32"/>
          <w:szCs w:val="32"/>
        </w:rPr>
        <w:t>次，定期分析研判了意识形态领域问题和情况，针对存在问题做出了工作部署。</w:t>
      </w:r>
    </w:p>
    <w:p>
      <w:pPr>
        <w:ind w:firstLine="640" w:firstLineChars="200"/>
        <w:jc w:val="left"/>
        <w:rPr>
          <w:rFonts w:hint="eastAsia" w:ascii="仿宋_GB2312" w:eastAsia="仿宋_GB2312" w:cs="方正仿宋简体"/>
          <w:bCs/>
          <w:color w:val="000000"/>
          <w:sz w:val="32"/>
          <w:szCs w:val="32"/>
        </w:rPr>
      </w:pPr>
      <w:r>
        <w:rPr>
          <w:rFonts w:hint="eastAsia" w:ascii="仿宋_GB2312" w:eastAsia="仿宋_GB2312" w:cs="方正仿宋简体"/>
          <w:bCs/>
          <w:color w:val="000000"/>
          <w:sz w:val="32"/>
          <w:szCs w:val="32"/>
          <w:lang w:val="en-US" w:eastAsia="zh-CN"/>
        </w:rPr>
        <w:t>3</w:t>
      </w:r>
      <w:r>
        <w:rPr>
          <w:rFonts w:hint="eastAsia" w:ascii="仿宋_GB2312" w:eastAsia="仿宋_GB2312" w:cs="方正仿宋简体"/>
          <w:bCs/>
          <w:color w:val="000000"/>
          <w:sz w:val="32"/>
          <w:szCs w:val="32"/>
        </w:rPr>
        <w:t>.</w:t>
      </w:r>
      <w:r>
        <w:rPr>
          <w:rFonts w:hint="eastAsia" w:ascii="仿宋_GB2312" w:eastAsia="仿宋_GB2312" w:cs="方正仿宋简体"/>
          <w:bCs/>
          <w:color w:val="000000"/>
          <w:sz w:val="32"/>
          <w:szCs w:val="32"/>
          <w:lang w:eastAsia="zh-CN"/>
        </w:rPr>
        <w:t>将</w:t>
      </w:r>
      <w:r>
        <w:rPr>
          <w:rFonts w:hint="eastAsia" w:ascii="仿宋_GB2312" w:eastAsia="仿宋_GB2312" w:cs="方正仿宋简体"/>
          <w:bCs/>
          <w:color w:val="000000"/>
          <w:sz w:val="32"/>
          <w:szCs w:val="32"/>
        </w:rPr>
        <w:t>意识形态和宣传思想工作纳入到</w:t>
      </w:r>
      <w:r>
        <w:rPr>
          <w:rFonts w:hint="eastAsia" w:ascii="仿宋_GB2312" w:eastAsia="仿宋_GB2312" w:cs="方正仿宋简体"/>
          <w:bCs/>
          <w:color w:val="000000"/>
          <w:sz w:val="32"/>
          <w:szCs w:val="32"/>
          <w:lang w:eastAsia="zh-CN"/>
        </w:rPr>
        <w:t>党员民主评议</w:t>
      </w:r>
      <w:r>
        <w:rPr>
          <w:rFonts w:hint="eastAsia" w:ascii="仿宋_GB2312" w:eastAsia="仿宋_GB2312" w:cs="方正仿宋简体"/>
          <w:bCs/>
          <w:color w:val="000000"/>
          <w:sz w:val="32"/>
          <w:szCs w:val="32"/>
        </w:rPr>
        <w:t>重要内容。</w:t>
      </w:r>
    </w:p>
    <w:p>
      <w:pPr>
        <w:ind w:left="2558" w:leftChars="304" w:hanging="1920" w:hangingChars="600"/>
        <w:jc w:val="left"/>
        <w:rPr>
          <w:rFonts w:hint="eastAsia" w:ascii="仿宋_GB2312" w:eastAsia="仿宋_GB2312" w:cs="方正仿宋简体"/>
          <w:bCs/>
          <w:color w:val="000000"/>
          <w:sz w:val="32"/>
          <w:szCs w:val="32"/>
        </w:rPr>
      </w:pPr>
      <w:r>
        <w:rPr>
          <w:rFonts w:hint="eastAsia" w:ascii="仿宋_GB2312" w:eastAsia="仿宋_GB2312" w:cs="方正仿宋简体"/>
          <w:bCs/>
          <w:color w:val="000000"/>
          <w:sz w:val="32"/>
          <w:szCs w:val="32"/>
          <w:lang w:val="en-US" w:eastAsia="zh-CN"/>
        </w:rPr>
        <w:t>4</w:t>
      </w:r>
      <w:r>
        <w:rPr>
          <w:rFonts w:hint="eastAsia" w:ascii="仿宋_GB2312" w:eastAsia="仿宋_GB2312" w:cs="方正仿宋简体"/>
          <w:bCs/>
          <w:color w:val="000000"/>
          <w:sz w:val="32"/>
          <w:szCs w:val="32"/>
        </w:rPr>
        <w:t>.对奈曼旗委意识形态工作领导小组办公室督查我</w:t>
      </w:r>
      <w:r>
        <w:rPr>
          <w:rFonts w:hint="eastAsia" w:ascii="仿宋_GB2312" w:eastAsia="仿宋_GB2312" w:cs="方正仿宋简体"/>
          <w:bCs/>
          <w:color w:val="000000"/>
          <w:sz w:val="32"/>
          <w:szCs w:val="32"/>
          <w:lang w:eastAsia="zh-CN"/>
        </w:rPr>
        <w:t>镇</w:t>
      </w:r>
      <w:bookmarkStart w:id="0" w:name="_GoBack"/>
      <w:bookmarkEnd w:id="0"/>
      <w:r>
        <w:rPr>
          <w:rFonts w:hint="eastAsia" w:ascii="仿宋_GB2312" w:eastAsia="仿宋_GB2312" w:cs="方正仿宋简体"/>
          <w:bCs/>
          <w:color w:val="000000"/>
          <w:sz w:val="32"/>
          <w:szCs w:val="32"/>
        </w:rPr>
        <w:t>意识形态工作反馈意见建立了</w:t>
      </w:r>
      <w:r>
        <w:rPr>
          <w:rFonts w:hint="eastAsia" w:ascii="仿宋_GB2312" w:eastAsia="仿宋_GB2312" w:cs="方正仿宋简体"/>
          <w:bCs/>
          <w:color w:val="000000"/>
          <w:sz w:val="32"/>
          <w:szCs w:val="32"/>
          <w:lang w:eastAsia="zh-CN"/>
        </w:rPr>
        <w:t>村级</w:t>
      </w:r>
      <w:r>
        <w:rPr>
          <w:rFonts w:hint="eastAsia" w:ascii="仿宋_GB2312" w:eastAsia="仿宋_GB2312" w:cs="方正仿宋简体"/>
          <w:bCs/>
          <w:color w:val="000000"/>
          <w:sz w:val="32"/>
          <w:szCs w:val="32"/>
        </w:rPr>
        <w:t>整改台账，并逐项进行整改。</w:t>
      </w:r>
    </w:p>
    <w:p>
      <w:pPr>
        <w:ind w:firstLine="640" w:firstLineChars="200"/>
        <w:jc w:val="left"/>
        <w:rPr>
          <w:rFonts w:hint="eastAsia" w:ascii="仿宋_GB2312" w:eastAsia="仿宋_GB2312" w:cs="方正仿宋简体"/>
          <w:bCs/>
          <w:color w:val="000000"/>
          <w:sz w:val="32"/>
          <w:szCs w:val="32"/>
        </w:rPr>
      </w:pPr>
      <w:r>
        <w:rPr>
          <w:rFonts w:hint="eastAsia" w:ascii="仿宋_GB2312" w:eastAsia="仿宋_GB2312" w:cs="方正仿宋简体"/>
          <w:bCs/>
          <w:color w:val="000000"/>
          <w:sz w:val="32"/>
          <w:szCs w:val="32"/>
          <w:lang w:val="en-US" w:eastAsia="zh-CN"/>
        </w:rPr>
        <w:t>5</w:t>
      </w:r>
      <w:r>
        <w:rPr>
          <w:rFonts w:hint="eastAsia" w:ascii="仿宋_GB2312" w:eastAsia="仿宋_GB2312" w:cs="方正仿宋简体"/>
          <w:bCs/>
          <w:color w:val="000000"/>
          <w:sz w:val="32"/>
          <w:szCs w:val="32"/>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迎接了镇党委意识形态专项督查，较好</w:t>
      </w:r>
      <w:r>
        <w:rPr>
          <w:rFonts w:hint="eastAsia" w:ascii="仿宋_GB2312" w:hAnsi="仿宋" w:eastAsia="仿宋_GB2312" w:cs="仿宋"/>
          <w:color w:val="000000" w:themeColor="text1"/>
          <w:sz w:val="32"/>
          <w:szCs w:val="32"/>
          <w:highlight w:val="none"/>
          <w14:textFill>
            <w14:solidFill>
              <w14:schemeClr w14:val="tx1"/>
            </w14:solidFill>
          </w14:textFill>
        </w:rPr>
        <w:t>完成</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了</w:t>
      </w:r>
      <w:r>
        <w:rPr>
          <w:rFonts w:ascii="仿宋_GB2312" w:hAnsi="仿宋" w:eastAsia="仿宋_GB2312" w:cs="仿宋"/>
          <w:color w:val="000000" w:themeColor="text1"/>
          <w:sz w:val="32"/>
          <w:szCs w:val="32"/>
          <w:highlight w:val="none"/>
          <w14:textFill>
            <w14:solidFill>
              <w14:schemeClr w14:val="tx1"/>
            </w14:solidFill>
          </w14:textFill>
        </w:rPr>
        <w:t>2018</w:t>
      </w:r>
      <w:r>
        <w:rPr>
          <w:rFonts w:hint="eastAsia" w:ascii="仿宋_GB2312" w:hAnsi="仿宋" w:eastAsia="仿宋_GB2312" w:cs="仿宋"/>
          <w:color w:val="000000" w:themeColor="text1"/>
          <w:sz w:val="32"/>
          <w:szCs w:val="32"/>
          <w:highlight w:val="none"/>
          <w14:textFill>
            <w14:solidFill>
              <w14:schemeClr w14:val="tx1"/>
            </w14:solidFill>
          </w14:textFill>
        </w:rPr>
        <w:t>年意识形态工作专项督查“回头看”工作，推动</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了</w:t>
      </w:r>
      <w:r>
        <w:rPr>
          <w:rFonts w:hint="eastAsia" w:ascii="仿宋_GB2312" w:hAnsi="仿宋" w:eastAsia="仿宋_GB2312" w:cs="仿宋"/>
          <w:color w:val="000000" w:themeColor="text1"/>
          <w:sz w:val="32"/>
          <w:szCs w:val="32"/>
          <w:highlight w:val="none"/>
          <w14:textFill>
            <w14:solidFill>
              <w14:schemeClr w14:val="tx1"/>
            </w14:solidFill>
          </w14:textFill>
        </w:rPr>
        <w:t>意识形态工作</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的</w:t>
      </w:r>
      <w:r>
        <w:rPr>
          <w:rFonts w:hint="eastAsia" w:ascii="仿宋_GB2312" w:hAnsi="仿宋" w:eastAsia="仿宋_GB2312" w:cs="仿宋"/>
          <w:color w:val="000000" w:themeColor="text1"/>
          <w:sz w:val="32"/>
          <w:szCs w:val="32"/>
          <w:highlight w:val="none"/>
          <w14:textFill>
            <w14:solidFill>
              <w14:schemeClr w14:val="tx1"/>
            </w14:solidFill>
          </w14:textFill>
        </w:rPr>
        <w:t>落实。</w:t>
      </w:r>
    </w:p>
    <w:p>
      <w:pPr>
        <w:ind w:firstLine="643" w:firstLineChars="200"/>
        <w:jc w:val="left"/>
        <w:rPr>
          <w:rFonts w:hint="eastAsia" w:ascii="仿宋_GB2312" w:eastAsia="仿宋_GB2312" w:cs="方正仿宋简体"/>
          <w:b/>
          <w:bCs/>
          <w:color w:val="000000"/>
          <w:sz w:val="32"/>
          <w:szCs w:val="32"/>
        </w:rPr>
      </w:pPr>
      <w:r>
        <w:rPr>
          <w:rFonts w:hint="eastAsia" w:ascii="仿宋_GB2312" w:eastAsia="仿宋_GB2312" w:cs="方正仿宋简体"/>
          <w:b/>
          <w:bCs/>
          <w:color w:val="000000"/>
          <w:sz w:val="32"/>
          <w:szCs w:val="32"/>
        </w:rPr>
        <w:t>（二）理论武装工作</w:t>
      </w:r>
    </w:p>
    <w:p>
      <w:pPr>
        <w:ind w:firstLine="640" w:firstLineChars="200"/>
        <w:jc w:val="left"/>
        <w:rPr>
          <w:rFonts w:hint="eastAsia" w:ascii="仿宋_GB2312" w:eastAsia="仿宋_GB2312" w:cs="仿宋"/>
          <w:b/>
          <w:bCs/>
          <w:sz w:val="32"/>
          <w:szCs w:val="32"/>
        </w:rPr>
      </w:pPr>
      <w:r>
        <w:rPr>
          <w:rFonts w:hint="eastAsia" w:ascii="仿宋_GB2312" w:eastAsia="仿宋_GB2312" w:cs="方正仿宋简体"/>
          <w:bCs/>
          <w:color w:val="000000"/>
          <w:sz w:val="32"/>
          <w:szCs w:val="32"/>
        </w:rPr>
        <w:t>1</w:t>
      </w:r>
      <w:r>
        <w:rPr>
          <w:rFonts w:hint="eastAsia" w:ascii="仿宋_GB2312" w:eastAsia="仿宋_GB2312" w:cs="方正仿宋简体"/>
          <w:b/>
          <w:bCs/>
          <w:color w:val="000000"/>
          <w:sz w:val="32"/>
          <w:szCs w:val="32"/>
        </w:rPr>
        <w:t>.</w:t>
      </w:r>
      <w:r>
        <w:rPr>
          <w:rFonts w:hint="eastAsia" w:ascii="仿宋_GB2312" w:eastAsia="仿宋_GB2312" w:cs="方正仿宋简体"/>
          <w:color w:val="000000"/>
          <w:sz w:val="32"/>
          <w:szCs w:val="32"/>
        </w:rPr>
        <w:t>持续推进</w:t>
      </w:r>
      <w:r>
        <w:rPr>
          <w:rFonts w:hint="eastAsia" w:ascii="仿宋_GB2312" w:eastAsia="仿宋_GB2312" w:cs="方正仿宋简体"/>
          <w:color w:val="000000"/>
          <w:sz w:val="32"/>
          <w:szCs w:val="32"/>
          <w:lang w:eastAsia="zh-CN"/>
        </w:rPr>
        <w:t>党支部</w:t>
      </w:r>
      <w:r>
        <w:rPr>
          <w:rFonts w:hint="eastAsia" w:ascii="仿宋_GB2312" w:eastAsia="仿宋_GB2312" w:cs="方正仿宋简体"/>
          <w:color w:val="000000"/>
          <w:sz w:val="32"/>
          <w:szCs w:val="32"/>
        </w:rPr>
        <w:t>学习规范化、实效化，</w:t>
      </w:r>
      <w:r>
        <w:rPr>
          <w:rFonts w:hint="eastAsia" w:ascii="仿宋_GB2312" w:eastAsia="仿宋_GB2312" w:cs="方正仿宋简体"/>
          <w:color w:val="000000"/>
          <w:sz w:val="32"/>
          <w:szCs w:val="32"/>
          <w:lang w:eastAsia="zh-CN"/>
        </w:rPr>
        <w:t>严格按照镇党委制定的</w:t>
      </w:r>
      <w:r>
        <w:rPr>
          <w:rFonts w:hint="eastAsia" w:ascii="仿宋_GB2312" w:eastAsia="仿宋_GB2312" w:cs="方正仿宋简体"/>
          <w:color w:val="000000"/>
          <w:sz w:val="32"/>
          <w:szCs w:val="32"/>
        </w:rPr>
        <w:t>学习计划</w:t>
      </w:r>
      <w:r>
        <w:rPr>
          <w:rFonts w:hint="eastAsia" w:ascii="仿宋_GB2312" w:eastAsia="仿宋_GB2312" w:cs="方正仿宋简体"/>
          <w:color w:val="000000"/>
          <w:sz w:val="32"/>
          <w:szCs w:val="32"/>
          <w:lang w:eastAsia="zh-CN"/>
        </w:rPr>
        <w:t>开展学习</w:t>
      </w:r>
      <w:r>
        <w:rPr>
          <w:rFonts w:hint="eastAsia" w:ascii="仿宋_GB2312" w:eastAsia="仿宋_GB2312" w:cs="方正仿宋简体"/>
          <w:color w:val="000000"/>
          <w:sz w:val="32"/>
          <w:szCs w:val="32"/>
        </w:rPr>
        <w:t>，共组织集中学习</w:t>
      </w:r>
      <w:r>
        <w:rPr>
          <w:rFonts w:hint="eastAsia" w:ascii="仿宋_GB2312" w:eastAsia="仿宋_GB2312" w:cs="方正仿宋简体"/>
          <w:color w:val="000000"/>
          <w:sz w:val="32"/>
          <w:szCs w:val="32"/>
          <w:lang w:val="en-US" w:eastAsia="zh-CN"/>
        </w:rPr>
        <w:t>9</w:t>
      </w:r>
      <w:r>
        <w:rPr>
          <w:rFonts w:hint="eastAsia" w:ascii="仿宋_GB2312" w:eastAsia="仿宋_GB2312" w:cs="方正仿宋简体"/>
          <w:color w:val="000000"/>
          <w:sz w:val="32"/>
          <w:szCs w:val="32"/>
        </w:rPr>
        <w:t>次。</w:t>
      </w:r>
    </w:p>
    <w:p>
      <w:pPr>
        <w:ind w:firstLine="640" w:firstLineChars="200"/>
        <w:jc w:val="left"/>
        <w:rPr>
          <w:rFonts w:hint="eastAsia" w:ascii="仿宋_GB2312" w:hAnsi="Times New Roman" w:eastAsia="仿宋_GB2312"/>
          <w:color w:val="000000"/>
          <w:sz w:val="32"/>
          <w:szCs w:val="32"/>
        </w:rPr>
      </w:pPr>
      <w:r>
        <w:rPr>
          <w:rFonts w:hint="eastAsia" w:ascii="仿宋_GB2312" w:eastAsia="仿宋_GB2312" w:cs="方正仿宋简体"/>
          <w:color w:val="000000"/>
          <w:sz w:val="32"/>
          <w:szCs w:val="32"/>
        </w:rPr>
        <w:t>2.重点学习了</w:t>
      </w:r>
      <w:r>
        <w:rPr>
          <w:rFonts w:hint="eastAsia" w:ascii="仿宋_GB2312" w:hAnsi="宋体" w:eastAsia="仿宋_GB2312" w:cs="宋体"/>
          <w:color w:val="000000"/>
          <w:sz w:val="32"/>
          <w:szCs w:val="32"/>
        </w:rPr>
        <w:t>习近平新时代中国特色社会主义思想和党的十九大精神；习近平总书记参加十三届全国人大一次会议内蒙古代表团审议时的重要讲话；习近平总书记考察内蒙古重要讲话精神；习近平总书记在全国宣传思想工作会议上的重要讲话和《习近平扶贫论述摘编》；中央一号文件；《中国共产党纪律处分条例》等党内法规等文件资料30多篇。</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lang w:val="en-US" w:eastAsia="zh-CN"/>
        </w:rPr>
        <w:t>3.</w:t>
      </w:r>
      <w:r>
        <w:rPr>
          <w:rFonts w:hint="eastAsia" w:ascii="仿宋_GB2312" w:hAnsi="宋体" w:eastAsia="仿宋_GB2312" w:cs="宋体"/>
          <w:sz w:val="32"/>
          <w:szCs w:val="32"/>
          <w:lang w:eastAsia="zh-CN"/>
        </w:rPr>
        <w:t>充分利用</w:t>
      </w:r>
      <w:r>
        <w:rPr>
          <w:rFonts w:hint="eastAsia" w:ascii="仿宋_GB2312" w:hAnsi="宋体" w:eastAsia="仿宋_GB2312" w:cs="宋体"/>
          <w:sz w:val="32"/>
          <w:szCs w:val="32"/>
        </w:rPr>
        <w:t>学习讲堂，积极组织学习了习近平新时代中国特色社会主义思想和党的十九大精神。</w:t>
      </w:r>
    </w:p>
    <w:p>
      <w:pPr>
        <w:ind w:firstLine="643" w:firstLineChars="200"/>
        <w:jc w:val="left"/>
        <w:rPr>
          <w:rFonts w:hint="eastAsia" w:ascii="仿宋_GB2312" w:hAnsi="楷体_GB2312" w:eastAsia="仿宋_GB2312" w:cs="楷体_GB2312"/>
          <w:b/>
          <w:bCs/>
          <w:sz w:val="32"/>
          <w:szCs w:val="32"/>
        </w:rPr>
      </w:pPr>
      <w:r>
        <w:rPr>
          <w:rFonts w:hint="eastAsia" w:ascii="仿宋_GB2312" w:hAnsi="楷体_GB2312" w:eastAsia="仿宋_GB2312" w:cs="楷体_GB2312"/>
          <w:b/>
          <w:bCs/>
          <w:sz w:val="32"/>
          <w:szCs w:val="32"/>
        </w:rPr>
        <w:t>（</w:t>
      </w:r>
      <w:r>
        <w:rPr>
          <w:rFonts w:hint="eastAsia" w:ascii="仿宋_GB2312" w:hAnsi="楷体_GB2312" w:eastAsia="仿宋_GB2312" w:cs="楷体_GB2312"/>
          <w:b/>
          <w:bCs/>
          <w:sz w:val="32"/>
          <w:szCs w:val="32"/>
          <w:lang w:eastAsia="zh-CN"/>
        </w:rPr>
        <w:t>三</w:t>
      </w:r>
      <w:r>
        <w:rPr>
          <w:rFonts w:hint="eastAsia" w:ascii="仿宋_GB2312" w:hAnsi="楷体_GB2312" w:eastAsia="仿宋_GB2312" w:cs="楷体_GB2312"/>
          <w:b/>
          <w:bCs/>
          <w:sz w:val="32"/>
          <w:szCs w:val="32"/>
        </w:rPr>
        <w:t>）精神文明建设工作</w:t>
      </w:r>
    </w:p>
    <w:p>
      <w:pPr>
        <w:spacing w:line="560" w:lineRule="exact"/>
        <w:ind w:firstLine="640" w:firstLineChars="200"/>
        <w:rPr>
          <w:rFonts w:hint="eastAsia" w:ascii="仿宋_GB2312" w:hAnsi="Times New Roman" w:eastAsia="仿宋_GB2312"/>
          <w:sz w:val="32"/>
          <w:szCs w:val="32"/>
        </w:rPr>
      </w:pPr>
      <w:r>
        <w:rPr>
          <w:rFonts w:hint="eastAsia" w:ascii="仿宋_GB2312" w:hAnsi="宋体" w:eastAsia="仿宋_GB2312" w:cs="宋体"/>
          <w:sz w:val="32"/>
          <w:szCs w:val="32"/>
          <w:lang w:eastAsia="zh-CN"/>
        </w:rPr>
        <w:t>积极相应镇党委</w:t>
      </w:r>
      <w:r>
        <w:rPr>
          <w:rFonts w:hint="eastAsia" w:ascii="仿宋_GB2312" w:hAnsi="宋体" w:eastAsia="仿宋_GB2312" w:cs="宋体"/>
          <w:sz w:val="32"/>
          <w:szCs w:val="32"/>
        </w:rPr>
        <w:t>开展</w:t>
      </w:r>
      <w:r>
        <w:rPr>
          <w:rFonts w:hint="eastAsia" w:ascii="仿宋_GB2312" w:hAnsi="宋体" w:eastAsia="仿宋_GB2312" w:cs="宋体"/>
          <w:sz w:val="32"/>
          <w:szCs w:val="32"/>
          <w:lang w:eastAsia="zh-CN"/>
        </w:rPr>
        <w:t>的</w:t>
      </w:r>
      <w:r>
        <w:rPr>
          <w:rFonts w:hint="eastAsia" w:ascii="仿宋_GB2312" w:hAnsi="Times New Roman" w:eastAsia="仿宋_GB2312"/>
          <w:sz w:val="32"/>
          <w:szCs w:val="32"/>
        </w:rPr>
        <w:t>“</w:t>
      </w:r>
      <w:r>
        <w:rPr>
          <w:rFonts w:hint="eastAsia" w:ascii="仿宋_GB2312" w:hAnsi="宋体" w:eastAsia="仿宋_GB2312" w:cs="宋体"/>
          <w:sz w:val="32"/>
          <w:szCs w:val="32"/>
        </w:rPr>
        <w:t>精神扶贫</w:t>
      </w:r>
      <w:r>
        <w:rPr>
          <w:rFonts w:hint="eastAsia" w:ascii="仿宋_GB2312" w:hAnsi="Times New Roman" w:eastAsia="仿宋_GB2312"/>
          <w:sz w:val="32"/>
          <w:szCs w:val="32"/>
        </w:rPr>
        <w:t>”</w:t>
      </w:r>
      <w:r>
        <w:rPr>
          <w:rFonts w:hint="eastAsia" w:ascii="仿宋_GB2312" w:hAnsi="宋体" w:eastAsia="仿宋_GB2312" w:cs="宋体"/>
          <w:sz w:val="32"/>
          <w:szCs w:val="32"/>
        </w:rPr>
        <w:t>专项行动，</w:t>
      </w:r>
      <w:r>
        <w:rPr>
          <w:rFonts w:hint="eastAsia" w:ascii="仿宋_GB2312" w:hAnsi="宋体" w:eastAsia="仿宋_GB2312" w:cs="宋体"/>
          <w:sz w:val="32"/>
          <w:szCs w:val="32"/>
          <w:lang w:eastAsia="zh-CN"/>
        </w:rPr>
        <w:t>重新修订</w:t>
      </w:r>
      <w:r>
        <w:rPr>
          <w:rFonts w:hint="eastAsia" w:ascii="仿宋_GB2312" w:hAnsi="宋体" w:eastAsia="仿宋_GB2312" w:cs="宋体"/>
          <w:sz w:val="32"/>
          <w:szCs w:val="32"/>
        </w:rPr>
        <w:t>完善了《村规民约》，广泛宣传，提高村民知晓率。利用“村村响”广播，播放旗委宣传部录制的精神扶贫语音宣讲内容，在各嘎查村微信群里多次传播。</w:t>
      </w:r>
    </w:p>
    <w:p>
      <w:pPr>
        <w:ind w:firstLine="723" w:firstLineChars="200"/>
        <w:jc w:val="left"/>
        <w:rPr>
          <w:rFonts w:hint="eastAsia" w:ascii="仿宋_GB2312" w:eastAsia="仿宋_GB2312" w:cs="宋体"/>
          <w:b/>
          <w:sz w:val="36"/>
          <w:szCs w:val="36"/>
        </w:rPr>
      </w:pPr>
      <w:r>
        <w:rPr>
          <w:rFonts w:hint="eastAsia" w:ascii="仿宋_GB2312" w:eastAsia="仿宋_GB2312" w:cs="宋体"/>
          <w:b/>
          <w:sz w:val="36"/>
          <w:szCs w:val="36"/>
        </w:rPr>
        <w:t>二、存在的问题</w:t>
      </w:r>
    </w:p>
    <w:p>
      <w:pPr>
        <w:ind w:firstLine="640" w:firstLineChars="200"/>
        <w:jc w:val="left"/>
        <w:rPr>
          <w:rFonts w:hint="eastAsia" w:ascii="仿宋_GB2312" w:eastAsia="仿宋_GB2312" w:cs="方正黑体简体"/>
          <w:sz w:val="32"/>
          <w:szCs w:val="32"/>
        </w:rPr>
      </w:pPr>
      <w:r>
        <w:rPr>
          <w:rFonts w:hint="eastAsia" w:ascii="仿宋_GB2312" w:eastAsia="仿宋_GB2312" w:cs="方正黑体简体"/>
          <w:sz w:val="32"/>
          <w:szCs w:val="32"/>
        </w:rPr>
        <w:t>1</w:t>
      </w:r>
      <w:r>
        <w:rPr>
          <w:rFonts w:hint="eastAsia" w:ascii="仿宋_GB2312" w:eastAsia="仿宋_GB2312" w:cs="方正黑体简体"/>
          <w:sz w:val="32"/>
          <w:szCs w:val="32"/>
          <w:lang w:eastAsia="zh-CN"/>
        </w:rPr>
        <w:t>.</w:t>
      </w:r>
      <w:r>
        <w:rPr>
          <w:rFonts w:hint="eastAsia" w:ascii="仿宋_GB2312" w:eastAsia="仿宋_GB2312" w:cs="方正黑体简体"/>
          <w:sz w:val="32"/>
          <w:szCs w:val="32"/>
        </w:rPr>
        <w:t>宣传教育的渠道狭窄，</w:t>
      </w:r>
      <w:r>
        <w:rPr>
          <w:rFonts w:hint="eastAsia" w:ascii="仿宋_GB2312" w:eastAsia="仿宋_GB2312" w:cs="方正仿宋简体"/>
          <w:sz w:val="32"/>
          <w:szCs w:val="32"/>
        </w:rPr>
        <w:t>外宣传工作仍需提高</w:t>
      </w:r>
      <w:r>
        <w:rPr>
          <w:rFonts w:hint="eastAsia" w:ascii="仿宋_GB2312" w:eastAsia="仿宋_GB2312" w:cs="方正黑体简体"/>
          <w:sz w:val="32"/>
          <w:szCs w:val="32"/>
        </w:rPr>
        <w:t>。</w:t>
      </w:r>
    </w:p>
    <w:p>
      <w:pPr>
        <w:ind w:firstLine="640" w:firstLineChars="200"/>
        <w:jc w:val="left"/>
        <w:rPr>
          <w:rFonts w:hint="eastAsia" w:ascii="仿宋_GB2312" w:eastAsia="仿宋_GB2312" w:cs="方正仿宋简体"/>
          <w:sz w:val="32"/>
          <w:szCs w:val="32"/>
        </w:rPr>
      </w:pPr>
      <w:r>
        <w:rPr>
          <w:rFonts w:hint="eastAsia" w:ascii="仿宋_GB2312" w:eastAsia="仿宋_GB2312" w:cs="方正黑体简体"/>
          <w:sz w:val="32"/>
          <w:szCs w:val="32"/>
        </w:rPr>
        <w:t>2</w:t>
      </w:r>
      <w:r>
        <w:rPr>
          <w:rFonts w:hint="eastAsia" w:ascii="仿宋_GB2312" w:eastAsia="仿宋_GB2312" w:cs="方正黑体简体"/>
          <w:sz w:val="32"/>
          <w:szCs w:val="32"/>
          <w:lang w:eastAsia="zh-CN"/>
        </w:rPr>
        <w:t>.</w:t>
      </w:r>
      <w:r>
        <w:rPr>
          <w:rFonts w:hint="eastAsia" w:ascii="仿宋_GB2312" w:eastAsia="仿宋_GB2312" w:cs="方正黑体简体"/>
          <w:sz w:val="32"/>
          <w:szCs w:val="32"/>
        </w:rPr>
        <w:t>业务培训的力度和人员队伍建设还</w:t>
      </w:r>
      <w:r>
        <w:rPr>
          <w:rFonts w:hint="eastAsia" w:ascii="仿宋_GB2312" w:eastAsia="仿宋_GB2312" w:cs="方正仿宋简体"/>
          <w:sz w:val="32"/>
          <w:szCs w:val="32"/>
        </w:rPr>
        <w:t>有待加强。</w:t>
      </w:r>
    </w:p>
    <w:p>
      <w:pPr>
        <w:ind w:firstLine="640" w:firstLineChars="200"/>
        <w:jc w:val="left"/>
        <w:rPr>
          <w:rFonts w:hint="eastAsia" w:ascii="仿宋_GB2312" w:eastAsia="仿宋_GB2312" w:cs="方正仿宋简体"/>
          <w:sz w:val="32"/>
          <w:szCs w:val="32"/>
        </w:rPr>
      </w:pPr>
      <w:r>
        <w:rPr>
          <w:rFonts w:hint="eastAsia" w:ascii="仿宋_GB2312" w:eastAsia="仿宋_GB2312" w:cs="方正仿宋简体"/>
          <w:sz w:val="32"/>
          <w:szCs w:val="32"/>
        </w:rPr>
        <w:t>3</w:t>
      </w:r>
      <w:r>
        <w:rPr>
          <w:rFonts w:hint="eastAsia" w:ascii="仿宋_GB2312" w:eastAsia="仿宋_GB2312" w:cs="方正仿宋简体"/>
          <w:sz w:val="32"/>
          <w:szCs w:val="32"/>
          <w:lang w:eastAsia="zh-CN"/>
        </w:rPr>
        <w:t>.</w:t>
      </w:r>
      <w:r>
        <w:rPr>
          <w:rFonts w:hint="eastAsia" w:ascii="仿宋_GB2312" w:eastAsia="仿宋_GB2312" w:cs="方正仿宋简体"/>
          <w:sz w:val="32"/>
          <w:szCs w:val="32"/>
        </w:rPr>
        <w:t>精神扶贫工作仍需持续推进。</w:t>
      </w:r>
    </w:p>
    <w:p>
      <w:pPr>
        <w:ind w:firstLine="723" w:firstLineChars="200"/>
        <w:jc w:val="left"/>
        <w:rPr>
          <w:rFonts w:hint="eastAsia" w:ascii="仿宋_GB2312" w:eastAsia="仿宋_GB2312" w:cs="宋体"/>
          <w:b/>
          <w:sz w:val="44"/>
          <w:szCs w:val="44"/>
        </w:rPr>
      </w:pPr>
      <w:r>
        <w:rPr>
          <w:rFonts w:hint="eastAsia" w:ascii="仿宋_GB2312" w:eastAsia="仿宋_GB2312" w:cs="宋体"/>
          <w:b/>
          <w:sz w:val="36"/>
          <w:szCs w:val="36"/>
        </w:rPr>
        <w:t>三、下步工作打算</w:t>
      </w:r>
    </w:p>
    <w:p>
      <w:pPr>
        <w:rPr>
          <w:rFonts w:hint="eastAsia" w:ascii="仿宋_GB2312" w:eastAsia="仿宋_GB2312"/>
          <w:b/>
          <w:bCs/>
          <w:sz w:val="32"/>
          <w:szCs w:val="32"/>
        </w:rPr>
      </w:pPr>
      <w:r>
        <w:rPr>
          <w:rFonts w:hint="eastAsia" w:ascii="仿宋_GB2312" w:eastAsia="仿宋_GB2312"/>
          <w:b/>
          <w:bCs/>
          <w:sz w:val="32"/>
          <w:szCs w:val="32"/>
        </w:rPr>
        <w:t xml:space="preserve">    （一）强化核心价值观引领作用</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继续</w:t>
      </w:r>
      <w:r>
        <w:rPr>
          <w:rFonts w:hint="eastAsia" w:ascii="仿宋_GB2312" w:eastAsia="仿宋_GB2312"/>
          <w:sz w:val="32"/>
          <w:szCs w:val="32"/>
        </w:rPr>
        <w:t>广泛开展以学习贯彻习近平新时代中国特色社会主义思想、党的十九大精神和践行社会主义核心价值观为主题的宣传教育活动，用党的理论武装党员干部、教育群众，践行社会主义核心价值观推进乡风文明，打牢意识形态思想基础。</w:t>
      </w:r>
    </w:p>
    <w:p>
      <w:pPr>
        <w:numPr>
          <w:ilvl w:val="0"/>
          <w:numId w:val="1"/>
        </w:numPr>
        <w:ind w:firstLine="640"/>
        <w:rPr>
          <w:rFonts w:hint="eastAsia" w:ascii="仿宋_GB2312" w:eastAsia="仿宋_GB2312"/>
          <w:b/>
          <w:bCs/>
          <w:sz w:val="32"/>
          <w:szCs w:val="32"/>
        </w:rPr>
      </w:pPr>
      <w:r>
        <w:rPr>
          <w:rFonts w:hint="eastAsia" w:ascii="仿宋_GB2312" w:eastAsia="仿宋_GB2312"/>
          <w:b/>
          <w:bCs/>
          <w:sz w:val="32"/>
          <w:szCs w:val="32"/>
        </w:rPr>
        <w:t>抓好社会主义核心价值观贯穿融入</w:t>
      </w:r>
    </w:p>
    <w:p>
      <w:pPr>
        <w:ind w:firstLine="640" w:firstLineChars="200"/>
        <w:rPr>
          <w:rFonts w:hint="eastAsia" w:ascii="仿宋_GB2312" w:eastAsia="仿宋_GB2312"/>
          <w:sz w:val="32"/>
          <w:szCs w:val="32"/>
        </w:rPr>
      </w:pPr>
      <w:r>
        <w:rPr>
          <w:rFonts w:hint="eastAsia" w:ascii="仿宋_GB2312" w:eastAsia="仿宋_GB2312"/>
          <w:sz w:val="32"/>
          <w:szCs w:val="32"/>
        </w:rPr>
        <w:t>充分利用公共场所、临街院墙、文化广场等，做好社会主义核心价值观公益广告的宣传工作，开展形式多样的群众宣传宣讲活动，推动社会主义核心价值观入法入规，落细落小落实。</w:t>
      </w:r>
    </w:p>
    <w:p>
      <w:pPr>
        <w:ind w:firstLine="643" w:firstLineChars="200"/>
        <w:rPr>
          <w:rFonts w:hint="eastAsia" w:ascii="仿宋_GB2312" w:eastAsia="仿宋_GB2312"/>
          <w:b/>
          <w:bCs/>
          <w:sz w:val="32"/>
          <w:szCs w:val="32"/>
        </w:rPr>
      </w:pPr>
      <w:r>
        <w:rPr>
          <w:rFonts w:hint="eastAsia" w:ascii="仿宋_GB2312" w:eastAsia="仿宋_GB2312"/>
          <w:b/>
          <w:bCs/>
          <w:sz w:val="32"/>
          <w:szCs w:val="32"/>
        </w:rPr>
        <w:t>（三）强化理论学习</w:t>
      </w:r>
    </w:p>
    <w:p>
      <w:pPr>
        <w:ind w:firstLine="640"/>
        <w:rPr>
          <w:rFonts w:hint="eastAsia" w:ascii="仿宋_GB2312" w:eastAsia="仿宋_GB2312"/>
          <w:sz w:val="32"/>
          <w:szCs w:val="32"/>
        </w:rPr>
      </w:pPr>
      <w:r>
        <w:rPr>
          <w:rFonts w:hint="eastAsia" w:ascii="仿宋_GB2312" w:eastAsia="仿宋_GB2312"/>
          <w:sz w:val="32"/>
          <w:szCs w:val="32"/>
        </w:rPr>
        <w:t>继续组织广大党员干部系统学习党的十九大精神和</w:t>
      </w:r>
      <w:r>
        <w:rPr>
          <w:rFonts w:hint="eastAsia" w:ascii="仿宋_GB2312" w:hAnsi="宋体" w:eastAsia="仿宋_GB2312" w:cs="宋体"/>
          <w:sz w:val="34"/>
          <w:szCs w:val="34"/>
          <w:lang w:eastAsia="zh-CN"/>
        </w:rPr>
        <w:t>习</w:t>
      </w:r>
      <w:r>
        <w:rPr>
          <w:rFonts w:hint="eastAsia" w:ascii="仿宋_GB2312" w:hAnsi="宋体" w:eastAsia="仿宋_GB2312" w:cs="宋体"/>
          <w:sz w:val="34"/>
          <w:szCs w:val="34"/>
        </w:rPr>
        <w:t>近平新时代中国特色社会主义思想</w:t>
      </w:r>
      <w:r>
        <w:rPr>
          <w:rFonts w:hint="eastAsia" w:ascii="仿宋_GB2312" w:eastAsia="仿宋_GB2312"/>
          <w:sz w:val="32"/>
          <w:szCs w:val="32"/>
        </w:rPr>
        <w:t>，深化党员干部对党的理论创新成果的理解和把握。</w:t>
      </w:r>
    </w:p>
    <w:p>
      <w:pPr>
        <w:ind w:firstLine="643" w:firstLineChars="200"/>
        <w:rPr>
          <w:rFonts w:hint="eastAsia" w:ascii="仿宋_GB2312" w:eastAsia="仿宋_GB2312"/>
          <w:b/>
          <w:bCs/>
          <w:sz w:val="32"/>
          <w:szCs w:val="32"/>
        </w:rPr>
      </w:pPr>
      <w:r>
        <w:rPr>
          <w:rFonts w:hint="eastAsia" w:ascii="仿宋_GB2312" w:eastAsia="仿宋_GB2312"/>
          <w:b/>
          <w:bCs/>
          <w:sz w:val="32"/>
          <w:szCs w:val="32"/>
        </w:rPr>
        <w:t>（四）继续做好“精神扶贫”工作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持续开展精神扶贫工作，引导农民群众破除陈规陋习，树立崇德向善、勤俭节约、文明健康的生活方式。以精准扶贫、精准脱贫为主战场，继续开展评选各类先进典型、宣传先进典型事迹，讲述身边好人和道德模范故事，树立先进典型形象，展现社会新气象，为精神文明创建注入新的活力。</w:t>
      </w:r>
    </w:p>
    <w:p>
      <w:pPr>
        <w:spacing w:line="560" w:lineRule="exact"/>
        <w:ind w:firstLine="640" w:firstLineChars="200"/>
        <w:rPr>
          <w:rFonts w:hint="eastAsia" w:ascii="仿宋_GB2312" w:eastAsia="仿宋_GB2312"/>
          <w:sz w:val="32"/>
          <w:szCs w:val="32"/>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宋体"/>
    <w:panose1 w:val="00000000000000000000"/>
    <w:charset w:val="86"/>
    <w:family w:val="script"/>
    <w:pitch w:val="default"/>
    <w:sig w:usb0="00000000" w:usb1="00000000" w:usb2="00000010" w:usb3="00000000" w:csb0="00040000" w:csb1="00000000"/>
  </w:font>
  <w:font w:name="方正楷体简体">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黑体简体">
    <w:altName w:val="方正兰亭超细黑简体"/>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83DF2"/>
    <w:multiLevelType w:val="singleLevel"/>
    <w:tmpl w:val="F4683DF2"/>
    <w:lvl w:ilvl="0" w:tentative="0">
      <w:start w:val="2"/>
      <w:numFmt w:val="chineseCounting"/>
      <w:suff w:val="nothing"/>
      <w:lvlText w:val="（%1）"/>
      <w:lvlJc w:val="left"/>
      <w:pPr>
        <w:tabs>
          <w:tab w:val="left" w:pos="0"/>
        </w:tabs>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157"/>
    <w:rsid w:val="000916BE"/>
    <w:rsid w:val="00136AA9"/>
    <w:rsid w:val="00190467"/>
    <w:rsid w:val="0022071F"/>
    <w:rsid w:val="00320C1E"/>
    <w:rsid w:val="00433F79"/>
    <w:rsid w:val="005401ED"/>
    <w:rsid w:val="005B44D7"/>
    <w:rsid w:val="0090178E"/>
    <w:rsid w:val="009C03C2"/>
    <w:rsid w:val="00B65A33"/>
    <w:rsid w:val="00BF3157"/>
    <w:rsid w:val="00C01E1C"/>
    <w:rsid w:val="00D26DCA"/>
    <w:rsid w:val="00D96E88"/>
    <w:rsid w:val="00DD0666"/>
    <w:rsid w:val="00EB6D70"/>
    <w:rsid w:val="00F22312"/>
    <w:rsid w:val="00F50684"/>
    <w:rsid w:val="02AA6224"/>
    <w:rsid w:val="0E21642D"/>
    <w:rsid w:val="10C1529C"/>
    <w:rsid w:val="12561696"/>
    <w:rsid w:val="14344207"/>
    <w:rsid w:val="14915968"/>
    <w:rsid w:val="14D12DE6"/>
    <w:rsid w:val="17FE411C"/>
    <w:rsid w:val="1A766DC4"/>
    <w:rsid w:val="1BA73B41"/>
    <w:rsid w:val="1D244DC0"/>
    <w:rsid w:val="1DF35CFE"/>
    <w:rsid w:val="2B3D1F22"/>
    <w:rsid w:val="2C8E735A"/>
    <w:rsid w:val="3A3B333B"/>
    <w:rsid w:val="3AFE656F"/>
    <w:rsid w:val="40AC1E49"/>
    <w:rsid w:val="422F689C"/>
    <w:rsid w:val="47946E0A"/>
    <w:rsid w:val="492E1BBA"/>
    <w:rsid w:val="4FA667DA"/>
    <w:rsid w:val="51E16D21"/>
    <w:rsid w:val="5B0652BA"/>
    <w:rsid w:val="5BC77B13"/>
    <w:rsid w:val="5D7A3FB4"/>
    <w:rsid w:val="615D4763"/>
    <w:rsid w:val="63F9187F"/>
    <w:rsid w:val="65CC28B1"/>
    <w:rsid w:val="6D013EF3"/>
    <w:rsid w:val="70E157D4"/>
    <w:rsid w:val="71F2723B"/>
    <w:rsid w:val="74D50D46"/>
    <w:rsid w:val="790F7432"/>
    <w:rsid w:val="7ACA0C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459</Words>
  <Characters>2617</Characters>
  <Lines>21</Lines>
  <Paragraphs>6</Paragraphs>
  <TotalTime>65</TotalTime>
  <ScaleCrop>false</ScaleCrop>
  <LinksUpToDate>false</LinksUpToDate>
  <CharactersWithSpaces>3070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2019-01-09T02:50:00Z</dcterms:created>
  <dc:creator>微软用户</dc:creator>
  <cp:lastModifiedBy>程方圆</cp:lastModifiedBy>
  <cp:lastPrinted>2019-09-20T08:07:15Z</cp:lastPrinted>
  <dcterms:modified xsi:type="dcterms:W3CDTF">2019-09-20T08:18:07Z</dcterms:modified>
  <dc:title>中共明仁苏木委员会</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