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F17" w:rsidRPr="00FB3F17" w:rsidRDefault="003B46CB" w:rsidP="00FB3F17">
      <w:pPr>
        <w:widowControl/>
        <w:spacing w:line="450" w:lineRule="atLeast"/>
        <w:jc w:val="center"/>
        <w:outlineLvl w:val="0"/>
        <w:rPr>
          <w:rFonts w:ascii="Microsoft Yahei" w:eastAsia="宋体" w:hAnsi="Microsoft Yahei" w:cs="宋体"/>
          <w:b/>
          <w:bCs/>
          <w:color w:val="000000"/>
          <w:kern w:val="36"/>
          <w:sz w:val="24"/>
          <w:szCs w:val="24"/>
        </w:rPr>
      </w:pPr>
      <w:r w:rsidRPr="003B46CB">
        <w:rPr>
          <w:rFonts w:ascii="Microsoft Yahei" w:eastAsia="宋体" w:hAnsi="Microsoft Yahei" w:cs="宋体" w:hint="eastAsia"/>
          <w:b/>
          <w:bCs/>
          <w:color w:val="000000"/>
          <w:kern w:val="36"/>
          <w:sz w:val="24"/>
          <w:szCs w:val="24"/>
        </w:rPr>
        <w:t>新镇村</w:t>
      </w:r>
      <w:r w:rsidR="00FB3F17" w:rsidRPr="003B46CB">
        <w:rPr>
          <w:rFonts w:ascii="Microsoft Yahei" w:eastAsia="宋体" w:hAnsi="Microsoft Yahei" w:cs="宋体" w:hint="eastAsia"/>
          <w:b/>
          <w:bCs/>
          <w:color w:val="000000"/>
          <w:kern w:val="36"/>
          <w:sz w:val="24"/>
          <w:szCs w:val="24"/>
        </w:rPr>
        <w:t>2019</w:t>
      </w:r>
      <w:r w:rsidR="00FB3F17" w:rsidRPr="00FB3F17">
        <w:rPr>
          <w:rFonts w:ascii="Microsoft Yahei" w:eastAsia="宋体" w:hAnsi="Microsoft Yahei" w:cs="宋体"/>
          <w:b/>
          <w:bCs/>
          <w:color w:val="000000"/>
          <w:kern w:val="36"/>
          <w:sz w:val="24"/>
          <w:szCs w:val="24"/>
        </w:rPr>
        <w:t>年度上半年意识形态工作</w:t>
      </w:r>
      <w:r w:rsidR="00FB3F17" w:rsidRPr="003B46CB">
        <w:rPr>
          <w:rFonts w:ascii="Microsoft Yahei" w:eastAsia="宋体" w:hAnsi="Microsoft Yahei" w:cs="宋体" w:hint="eastAsia"/>
          <w:b/>
          <w:bCs/>
          <w:color w:val="000000"/>
          <w:kern w:val="36"/>
          <w:sz w:val="24"/>
          <w:szCs w:val="24"/>
        </w:rPr>
        <w:t>专题</w:t>
      </w:r>
      <w:r w:rsidR="00FB3F17" w:rsidRPr="00FB3F17">
        <w:rPr>
          <w:rFonts w:ascii="Microsoft Yahei" w:eastAsia="宋体" w:hAnsi="Microsoft Yahei" w:cs="宋体"/>
          <w:b/>
          <w:bCs/>
          <w:color w:val="000000"/>
          <w:kern w:val="36"/>
          <w:sz w:val="24"/>
          <w:szCs w:val="24"/>
        </w:rPr>
        <w:t>报</w:t>
      </w:r>
      <w:r w:rsidR="00FB3F17" w:rsidRPr="003B46CB">
        <w:rPr>
          <w:rFonts w:ascii="Microsoft Yahei" w:eastAsia="宋体" w:hAnsi="Microsoft Yahei" w:cs="宋体" w:hint="eastAsia"/>
          <w:b/>
          <w:bCs/>
          <w:color w:val="000000"/>
          <w:kern w:val="36"/>
          <w:sz w:val="24"/>
          <w:szCs w:val="24"/>
        </w:rPr>
        <w:t>告</w:t>
      </w:r>
    </w:p>
    <w:p w:rsidR="00FB3F17" w:rsidRPr="00FB3F17" w:rsidRDefault="00FB3F17" w:rsidP="003B46CB">
      <w:pPr>
        <w:widowControl/>
        <w:ind w:firstLineChars="150" w:firstLine="360"/>
        <w:jc w:val="left"/>
        <w:rPr>
          <w:rFonts w:ascii="宋体" w:eastAsia="宋体" w:hAnsi="宋体" w:cs="宋体"/>
          <w:kern w:val="0"/>
          <w:sz w:val="24"/>
          <w:szCs w:val="24"/>
        </w:rPr>
      </w:pPr>
      <w:r w:rsidRPr="00FB3F17">
        <w:rPr>
          <w:rFonts w:ascii="仿宋_GB2312" w:eastAsia="仿宋_GB2312" w:hAnsi="宋体" w:cs="宋体" w:hint="eastAsia"/>
          <w:color w:val="000000"/>
          <w:kern w:val="0"/>
          <w:sz w:val="24"/>
          <w:szCs w:val="24"/>
        </w:rPr>
        <w:t>党的十九大报告指出,“意识形态决定文化前进方向和发展道路”,“要牢牢掌握意识形态工作领导权”,为我们做好新形势下意识形态工作提供了根本遵循。为贯彻落实党中央和省、市、县委关于意识形态工作的决策部署和指示精神,牢牢把握正确的政治方向,县旅委结合当前全县旅游工作实际,始终把意识形态工作摆在重要位置,根据县委宣传部《关于开展意识形态工作责任制落实情况年中督查的通知》要求，现将</w:t>
      </w:r>
      <w:r w:rsidRPr="003B46CB">
        <w:rPr>
          <w:rFonts w:ascii="仿宋_GB2312" w:eastAsia="仿宋_GB2312" w:hAnsi="宋体" w:cs="宋体" w:hint="eastAsia"/>
          <w:color w:val="000000"/>
          <w:kern w:val="0"/>
          <w:sz w:val="24"/>
          <w:szCs w:val="24"/>
        </w:rPr>
        <w:t>我村2019</w:t>
      </w:r>
      <w:r w:rsidRPr="00FB3F17">
        <w:rPr>
          <w:rFonts w:ascii="仿宋_GB2312" w:eastAsia="仿宋_GB2312" w:hAnsi="宋体" w:cs="宋体" w:hint="eastAsia"/>
          <w:color w:val="000000"/>
          <w:kern w:val="0"/>
          <w:sz w:val="24"/>
          <w:szCs w:val="24"/>
        </w:rPr>
        <w:t>年上半年贯彻落实意识形态工作情况</w:t>
      </w:r>
      <w:r w:rsidRPr="003B46CB">
        <w:rPr>
          <w:rFonts w:ascii="仿宋_GB2312" w:eastAsia="仿宋_GB2312" w:hAnsi="宋体" w:cs="宋体" w:hint="eastAsia"/>
          <w:color w:val="000000"/>
          <w:kern w:val="0"/>
          <w:sz w:val="24"/>
          <w:szCs w:val="24"/>
        </w:rPr>
        <w:t>报告</w:t>
      </w:r>
      <w:r w:rsidRPr="00FB3F17">
        <w:rPr>
          <w:rFonts w:ascii="仿宋_GB2312" w:eastAsia="仿宋_GB2312" w:hAnsi="宋体" w:cs="宋体" w:hint="eastAsia"/>
          <w:color w:val="000000"/>
          <w:kern w:val="0"/>
          <w:sz w:val="24"/>
          <w:szCs w:val="24"/>
        </w:rPr>
        <w:t>如下：</w:t>
      </w:r>
    </w:p>
    <w:p w:rsidR="00FB3F17" w:rsidRPr="00FB3F17" w:rsidRDefault="00FB3F17" w:rsidP="00FB3F17">
      <w:pPr>
        <w:widowControl/>
        <w:spacing w:line="450" w:lineRule="atLeast"/>
        <w:ind w:firstLine="640"/>
        <w:jc w:val="left"/>
        <w:rPr>
          <w:rFonts w:ascii="Microsoft Yahei" w:eastAsia="宋体" w:hAnsi="Microsoft Yahei" w:cs="宋体"/>
          <w:color w:val="000000"/>
          <w:kern w:val="0"/>
          <w:sz w:val="24"/>
          <w:szCs w:val="24"/>
        </w:rPr>
      </w:pPr>
      <w:r w:rsidRPr="00FB3F17">
        <w:rPr>
          <w:rFonts w:ascii="仿宋_GB2312" w:eastAsia="仿宋_GB2312" w:hAnsi="Microsoft Yahei" w:cs="宋体" w:hint="eastAsia"/>
          <w:color w:val="000000"/>
          <w:kern w:val="0"/>
          <w:sz w:val="24"/>
          <w:szCs w:val="24"/>
        </w:rPr>
        <w:t>一、半年工作回顾及亮点</w:t>
      </w:r>
    </w:p>
    <w:p w:rsidR="00FB3F17" w:rsidRPr="00FB3F17" w:rsidRDefault="00FB3F17" w:rsidP="00FB3F17">
      <w:pPr>
        <w:widowControl/>
        <w:spacing w:line="450" w:lineRule="atLeast"/>
        <w:jc w:val="left"/>
        <w:rPr>
          <w:rFonts w:ascii="Microsoft Yahei" w:eastAsia="宋体" w:hAnsi="Microsoft Yahei" w:cs="宋体"/>
          <w:color w:val="000000"/>
          <w:kern w:val="0"/>
          <w:sz w:val="24"/>
          <w:szCs w:val="24"/>
        </w:rPr>
      </w:pPr>
      <w:r w:rsidRPr="00FB3F17">
        <w:rPr>
          <w:rFonts w:ascii="仿宋_GB2312" w:eastAsia="仿宋_GB2312" w:hAnsi="Microsoft Yahei" w:cs="宋体" w:hint="eastAsia"/>
          <w:color w:val="000000"/>
          <w:kern w:val="0"/>
          <w:sz w:val="24"/>
          <w:szCs w:val="24"/>
        </w:rPr>
        <w:t>   </w:t>
      </w:r>
      <w:r w:rsidRPr="00FB3F17">
        <w:rPr>
          <w:rFonts w:ascii="仿宋_GB2312" w:eastAsia="仿宋_GB2312" w:hAnsi="Microsoft Yahei" w:cs="宋体" w:hint="eastAsia"/>
          <w:b/>
          <w:bCs/>
          <w:color w:val="000000"/>
          <w:kern w:val="0"/>
          <w:sz w:val="24"/>
          <w:szCs w:val="24"/>
        </w:rPr>
        <w:t> </w:t>
      </w:r>
      <w:r w:rsidRPr="00FB3F17">
        <w:rPr>
          <w:rFonts w:ascii="仿宋_GB2312" w:eastAsia="仿宋_GB2312" w:hAnsi="Microsoft Yahei" w:cs="宋体" w:hint="eastAsia"/>
          <w:b/>
          <w:bCs/>
          <w:color w:val="000000"/>
          <w:kern w:val="0"/>
          <w:sz w:val="24"/>
          <w:szCs w:val="24"/>
        </w:rPr>
        <w:t>（一）强化组织领导</w:t>
      </w:r>
    </w:p>
    <w:p w:rsidR="00FB3F17" w:rsidRPr="00FB3F17" w:rsidRDefault="00FB3F17" w:rsidP="00FB3F17">
      <w:pPr>
        <w:widowControl/>
        <w:spacing w:line="450" w:lineRule="atLeast"/>
        <w:ind w:firstLine="640"/>
        <w:jc w:val="left"/>
        <w:rPr>
          <w:rFonts w:ascii="Microsoft Yahei" w:eastAsia="宋体" w:hAnsi="Microsoft Yahei" w:cs="宋体"/>
          <w:color w:val="000000"/>
          <w:kern w:val="0"/>
          <w:sz w:val="24"/>
          <w:szCs w:val="24"/>
        </w:rPr>
      </w:pPr>
      <w:r w:rsidRPr="003B46CB">
        <w:rPr>
          <w:rFonts w:ascii="仿宋_GB2312" w:eastAsia="仿宋_GB2312" w:hAnsi="Microsoft Yahei" w:cs="宋体" w:hint="eastAsia"/>
          <w:color w:val="000000"/>
          <w:kern w:val="0"/>
          <w:sz w:val="24"/>
          <w:szCs w:val="24"/>
        </w:rPr>
        <w:t>村支部</w:t>
      </w:r>
      <w:r w:rsidRPr="00FB3F17">
        <w:rPr>
          <w:rFonts w:ascii="仿宋_GB2312" w:eastAsia="仿宋_GB2312" w:hAnsi="Microsoft Yahei" w:cs="宋体" w:hint="eastAsia"/>
          <w:color w:val="000000"/>
          <w:kern w:val="0"/>
          <w:sz w:val="24"/>
          <w:szCs w:val="24"/>
        </w:rPr>
        <w:t>高度重视意识形态工作,把意识形态工作纳入综合目标考评,与业务工作同部署、同落实、同检查、同考核。认真落实</w:t>
      </w:r>
      <w:r w:rsidRPr="003B46CB">
        <w:rPr>
          <w:rFonts w:ascii="仿宋_GB2312" w:eastAsia="仿宋_GB2312" w:hAnsi="Microsoft Yahei" w:cs="宋体" w:hint="eastAsia"/>
          <w:color w:val="000000"/>
          <w:kern w:val="0"/>
          <w:sz w:val="24"/>
          <w:szCs w:val="24"/>
        </w:rPr>
        <w:t>支部</w:t>
      </w:r>
      <w:r w:rsidRPr="00FB3F17">
        <w:rPr>
          <w:rFonts w:ascii="仿宋_GB2312" w:eastAsia="仿宋_GB2312" w:hAnsi="Microsoft Yahei" w:cs="宋体" w:hint="eastAsia"/>
          <w:color w:val="000000"/>
          <w:kern w:val="0"/>
          <w:sz w:val="24"/>
          <w:szCs w:val="24"/>
        </w:rPr>
        <w:t>书记意识形态工作述职制度,实行一把手负总责,班子成员各负其责,</w:t>
      </w:r>
      <w:r w:rsidRPr="003B46CB">
        <w:rPr>
          <w:rFonts w:ascii="仿宋_GB2312" w:eastAsia="仿宋_GB2312" w:hAnsi="Microsoft Yahei" w:cs="宋体" w:hint="eastAsia"/>
          <w:color w:val="000000"/>
          <w:kern w:val="0"/>
          <w:sz w:val="24"/>
          <w:szCs w:val="24"/>
        </w:rPr>
        <w:t>村支</w:t>
      </w:r>
      <w:r w:rsidRPr="00FB3F17">
        <w:rPr>
          <w:rFonts w:ascii="仿宋_GB2312" w:eastAsia="仿宋_GB2312" w:hAnsi="Microsoft Yahei" w:cs="宋体" w:hint="eastAsia"/>
          <w:color w:val="000000"/>
          <w:kern w:val="0"/>
          <w:sz w:val="24"/>
          <w:szCs w:val="24"/>
        </w:rPr>
        <w:t>委会定期分析</w:t>
      </w:r>
      <w:proofErr w:type="gramStart"/>
      <w:r w:rsidRPr="00FB3F17">
        <w:rPr>
          <w:rFonts w:ascii="仿宋_GB2312" w:eastAsia="仿宋_GB2312" w:hAnsi="Microsoft Yahei" w:cs="宋体" w:hint="eastAsia"/>
          <w:color w:val="000000"/>
          <w:kern w:val="0"/>
          <w:sz w:val="24"/>
          <w:szCs w:val="24"/>
        </w:rPr>
        <w:t>研</w:t>
      </w:r>
      <w:proofErr w:type="gramEnd"/>
      <w:r w:rsidRPr="00FB3F17">
        <w:rPr>
          <w:rFonts w:ascii="仿宋_GB2312" w:eastAsia="仿宋_GB2312" w:hAnsi="Microsoft Yahei" w:cs="宋体" w:hint="eastAsia"/>
          <w:color w:val="000000"/>
          <w:kern w:val="0"/>
          <w:sz w:val="24"/>
          <w:szCs w:val="24"/>
        </w:rPr>
        <w:t>判意识形态领域情况,辨析思想文化领域突出问题,对重大事件、重要情况、重要局情民意中的苗头倾向性的问题,有针对性地进行引导。多次召开由班子成员、支部书记、党员干部参加的意识形态领域反分裂斗争再教育活动座谈会。大力宣传党和民族的宗教政策,揭露民族分裂主义和宗教反动势力的本质,使党员干部充分认识到,一系列的恐怖活动给社会和人民的生命财产带来的危害,切实把马克思主义五观、无神论教育、爱国主义教育渗透到党员干部和职工心里,提高了党员干部职工对开展意识形态领域反分裂斗争活动工作必要性的认识。</w:t>
      </w:r>
    </w:p>
    <w:p w:rsidR="00FB3F17" w:rsidRPr="00FB3F17" w:rsidRDefault="00FB3F17" w:rsidP="00FB3F17">
      <w:pPr>
        <w:widowControl/>
        <w:spacing w:line="450" w:lineRule="atLeast"/>
        <w:ind w:firstLine="643"/>
        <w:jc w:val="left"/>
        <w:rPr>
          <w:rFonts w:ascii="Microsoft Yahei" w:eastAsia="宋体" w:hAnsi="Microsoft Yahei" w:cs="宋体"/>
          <w:color w:val="000000"/>
          <w:kern w:val="0"/>
          <w:sz w:val="24"/>
          <w:szCs w:val="24"/>
        </w:rPr>
      </w:pPr>
      <w:r w:rsidRPr="00FB3F17">
        <w:rPr>
          <w:rFonts w:ascii="仿宋_GB2312" w:eastAsia="仿宋_GB2312" w:hAnsi="Microsoft Yahei" w:cs="宋体" w:hint="eastAsia"/>
          <w:b/>
          <w:bCs/>
          <w:color w:val="000000"/>
          <w:kern w:val="0"/>
          <w:sz w:val="24"/>
          <w:szCs w:val="24"/>
        </w:rPr>
        <w:t>（二）狠抓学习教育</w:t>
      </w:r>
    </w:p>
    <w:p w:rsidR="00FB3F17" w:rsidRPr="00FB3F17" w:rsidRDefault="00FB3F17" w:rsidP="00FB3F17">
      <w:pPr>
        <w:widowControl/>
        <w:spacing w:line="450" w:lineRule="atLeast"/>
        <w:jc w:val="left"/>
        <w:rPr>
          <w:rFonts w:ascii="Microsoft Yahei" w:eastAsia="宋体" w:hAnsi="Microsoft Yahei" w:cs="宋体"/>
          <w:color w:val="000000"/>
          <w:kern w:val="0"/>
          <w:sz w:val="24"/>
          <w:szCs w:val="24"/>
        </w:rPr>
      </w:pPr>
      <w:r w:rsidRPr="00FB3F17">
        <w:rPr>
          <w:rFonts w:ascii="仿宋_GB2312" w:eastAsia="仿宋_GB2312" w:hAnsi="Microsoft Yahei" w:cs="宋体" w:hint="eastAsia"/>
          <w:color w:val="000000"/>
          <w:kern w:val="0"/>
          <w:sz w:val="24"/>
          <w:szCs w:val="24"/>
        </w:rPr>
        <w:t>    </w:t>
      </w:r>
      <w:r w:rsidRPr="00FB3F17">
        <w:rPr>
          <w:rFonts w:ascii="仿宋_GB2312" w:eastAsia="仿宋_GB2312" w:hAnsi="Microsoft Yahei" w:cs="宋体" w:hint="eastAsia"/>
          <w:color w:val="000000"/>
          <w:kern w:val="0"/>
          <w:sz w:val="24"/>
          <w:szCs w:val="24"/>
        </w:rPr>
        <w:t>坚持把学习宣传贯彻习近平新时代中国特色社会主义思想作为重中之重,牢固树立“四个意识”,特别是核心意识和看齐意识,坚持不懈地用党的理论创新成果武装头脑、指导实践。扎实推进“两学一做”学习教育常态化制度化,教育引导广大党员干部旗帜鲜明讲政治,筑牢信仰之基、补足精神之钙、把稳思想之舵。突出坚持和发展中国特色社会主义、实现中华民族伟大复兴中国梦这一主题,突出学习宣传贯彻党的十九大这条主线,着力深化对习近平同志系列重要讲话的学习教育,综合运用新闻宣传、社会宣传和网络宣传等多种形式,大力宣传十八大以来,以习近平同志为核心的党中央团结带领全党全国各族人民走过的不平凡历程、取得的辉煌成就,精心组织党的十九大精神的宣传贯彻,引导广大干部群众切实增强认同、增强自信,凝聚起“撸起袖子加油干”的强大合力。一是以两学一做专题活动为载体,通过领导干部上党课,警示教育等方式,不断加强党员干部思想建设工作力度,为</w:t>
      </w:r>
      <w:r w:rsidRPr="003B46CB">
        <w:rPr>
          <w:rFonts w:ascii="仿宋_GB2312" w:eastAsia="仿宋_GB2312" w:hAnsi="Microsoft Yahei" w:cs="宋体" w:hint="eastAsia"/>
          <w:color w:val="000000"/>
          <w:kern w:val="0"/>
          <w:sz w:val="24"/>
          <w:szCs w:val="24"/>
        </w:rPr>
        <w:t>发展农业</w:t>
      </w:r>
      <w:r w:rsidRPr="00FB3F17">
        <w:rPr>
          <w:rFonts w:ascii="仿宋_GB2312" w:eastAsia="仿宋_GB2312" w:hAnsi="Microsoft Yahei" w:cs="宋体" w:hint="eastAsia"/>
          <w:color w:val="000000"/>
          <w:kern w:val="0"/>
          <w:sz w:val="24"/>
          <w:szCs w:val="24"/>
        </w:rPr>
        <w:t>工作提供理论保障。二是坚持学习制度,充分利用</w:t>
      </w:r>
      <w:r w:rsidRPr="003B46CB">
        <w:rPr>
          <w:rFonts w:ascii="仿宋_GB2312" w:eastAsia="仿宋_GB2312" w:hAnsi="Microsoft Yahei" w:cs="宋体" w:hint="eastAsia"/>
          <w:color w:val="000000"/>
          <w:kern w:val="0"/>
          <w:sz w:val="24"/>
          <w:szCs w:val="24"/>
        </w:rPr>
        <w:t>支</w:t>
      </w:r>
      <w:r w:rsidRPr="00FB3F17">
        <w:rPr>
          <w:rFonts w:ascii="仿宋_GB2312" w:eastAsia="仿宋_GB2312" w:hAnsi="Microsoft Yahei" w:cs="宋体" w:hint="eastAsia"/>
          <w:color w:val="000000"/>
          <w:kern w:val="0"/>
          <w:sz w:val="24"/>
          <w:szCs w:val="24"/>
        </w:rPr>
        <w:t>委</w:t>
      </w:r>
      <w:r w:rsidRPr="00FB3F17">
        <w:rPr>
          <w:rFonts w:ascii="仿宋_GB2312" w:eastAsia="仿宋_GB2312" w:hAnsi="Microsoft Yahei" w:cs="宋体" w:hint="eastAsia"/>
          <w:color w:val="000000"/>
          <w:kern w:val="0"/>
          <w:sz w:val="24"/>
          <w:szCs w:val="24"/>
        </w:rPr>
        <w:lastRenderedPageBreak/>
        <w:t>会、班子会、周一夜学、主题党日活动等将学理论、学业务、党建专题知识讲座有机结合起来,努力创建学习型党组织,做到计划、讲座、心得和考勤相结合。三是多次开展学习活动,学</w:t>
      </w:r>
      <w:proofErr w:type="gramStart"/>
      <w:r w:rsidRPr="00FB3F17">
        <w:rPr>
          <w:rFonts w:ascii="仿宋_GB2312" w:eastAsia="仿宋_GB2312" w:hAnsi="Microsoft Yahei" w:cs="宋体" w:hint="eastAsia"/>
          <w:color w:val="000000"/>
          <w:kern w:val="0"/>
          <w:sz w:val="24"/>
          <w:szCs w:val="24"/>
        </w:rPr>
        <w:t>习习近</w:t>
      </w:r>
      <w:proofErr w:type="gramEnd"/>
      <w:r w:rsidRPr="00FB3F17">
        <w:rPr>
          <w:rFonts w:ascii="仿宋_GB2312" w:eastAsia="仿宋_GB2312" w:hAnsi="Microsoft Yahei" w:cs="宋体" w:hint="eastAsia"/>
          <w:color w:val="000000"/>
          <w:kern w:val="0"/>
          <w:sz w:val="24"/>
          <w:szCs w:val="24"/>
        </w:rPr>
        <w:t>平新时代中国特色社会主义思想,十九大精神,</w:t>
      </w:r>
      <w:proofErr w:type="gramStart"/>
      <w:r w:rsidRPr="00FB3F17">
        <w:rPr>
          <w:rFonts w:ascii="仿宋_GB2312" w:eastAsia="仿宋_GB2312" w:hAnsi="Microsoft Yahei" w:cs="宋体" w:hint="eastAsia"/>
          <w:color w:val="000000"/>
          <w:kern w:val="0"/>
          <w:sz w:val="24"/>
          <w:szCs w:val="24"/>
        </w:rPr>
        <w:t>督促全</w:t>
      </w:r>
      <w:proofErr w:type="gramEnd"/>
      <w:r w:rsidRPr="003B46CB">
        <w:rPr>
          <w:rFonts w:ascii="仿宋_GB2312" w:eastAsia="仿宋_GB2312" w:hAnsi="Microsoft Yahei" w:cs="宋体" w:hint="eastAsia"/>
          <w:color w:val="000000"/>
          <w:kern w:val="0"/>
          <w:sz w:val="24"/>
          <w:szCs w:val="24"/>
        </w:rPr>
        <w:t>支部</w:t>
      </w:r>
      <w:r w:rsidRPr="00FB3F17">
        <w:rPr>
          <w:rFonts w:ascii="仿宋_GB2312" w:eastAsia="仿宋_GB2312" w:hAnsi="Microsoft Yahei" w:cs="宋体" w:hint="eastAsia"/>
          <w:color w:val="000000"/>
          <w:kern w:val="0"/>
          <w:sz w:val="24"/>
          <w:szCs w:val="24"/>
        </w:rPr>
        <w:t>干部职工紧跟时代步伐。</w:t>
      </w:r>
    </w:p>
    <w:p w:rsidR="00FB3F17" w:rsidRPr="00FB3F17" w:rsidRDefault="00FB3F17" w:rsidP="00FB3F17">
      <w:pPr>
        <w:widowControl/>
        <w:spacing w:line="450" w:lineRule="atLeast"/>
        <w:jc w:val="left"/>
        <w:rPr>
          <w:rFonts w:ascii="Microsoft Yahei" w:eastAsia="宋体" w:hAnsi="Microsoft Yahei" w:cs="宋体"/>
          <w:color w:val="000000"/>
          <w:kern w:val="0"/>
          <w:sz w:val="24"/>
          <w:szCs w:val="24"/>
        </w:rPr>
      </w:pPr>
      <w:r w:rsidRPr="00FB3F17">
        <w:rPr>
          <w:rFonts w:ascii="仿宋_GB2312" w:eastAsia="仿宋_GB2312" w:hAnsi="Microsoft Yahei" w:cs="宋体" w:hint="eastAsia"/>
          <w:color w:val="000000"/>
          <w:kern w:val="0"/>
          <w:sz w:val="24"/>
          <w:szCs w:val="24"/>
        </w:rPr>
        <w:t>   </w:t>
      </w:r>
      <w:r w:rsidRPr="00FB3F17">
        <w:rPr>
          <w:rFonts w:ascii="仿宋_GB2312" w:eastAsia="仿宋_GB2312" w:hAnsi="Microsoft Yahei" w:cs="宋体" w:hint="eastAsia"/>
          <w:b/>
          <w:bCs/>
          <w:color w:val="000000"/>
          <w:kern w:val="0"/>
          <w:sz w:val="24"/>
          <w:szCs w:val="24"/>
        </w:rPr>
        <w:t> </w:t>
      </w:r>
      <w:r w:rsidRPr="00FB3F17">
        <w:rPr>
          <w:rFonts w:ascii="仿宋_GB2312" w:eastAsia="仿宋_GB2312" w:hAnsi="Microsoft Yahei" w:cs="宋体" w:hint="eastAsia"/>
          <w:b/>
          <w:bCs/>
          <w:color w:val="000000"/>
          <w:kern w:val="0"/>
          <w:sz w:val="24"/>
          <w:szCs w:val="24"/>
        </w:rPr>
        <w:t>（三）切实做好思想政治工作</w:t>
      </w:r>
    </w:p>
    <w:p w:rsidR="00FB3F17" w:rsidRPr="00FB3F17" w:rsidRDefault="00FB3F17" w:rsidP="00FB3F17">
      <w:pPr>
        <w:widowControl/>
        <w:spacing w:line="450" w:lineRule="atLeast"/>
        <w:ind w:firstLine="640"/>
        <w:jc w:val="left"/>
        <w:rPr>
          <w:rFonts w:ascii="Microsoft Yahei" w:eastAsia="宋体" w:hAnsi="Microsoft Yahei" w:cs="宋体"/>
          <w:color w:val="000000"/>
          <w:kern w:val="0"/>
          <w:sz w:val="24"/>
          <w:szCs w:val="24"/>
        </w:rPr>
      </w:pPr>
      <w:r w:rsidRPr="00FB3F17">
        <w:rPr>
          <w:rFonts w:ascii="仿宋_GB2312" w:eastAsia="仿宋_GB2312" w:hAnsi="Microsoft Yahei" w:cs="宋体" w:hint="eastAsia"/>
          <w:color w:val="000000"/>
          <w:kern w:val="0"/>
          <w:sz w:val="24"/>
          <w:szCs w:val="24"/>
        </w:rPr>
        <w:t>一是落实书记讲堂制度。</w:t>
      </w:r>
      <w:r w:rsidRPr="003B46CB">
        <w:rPr>
          <w:rFonts w:ascii="仿宋_GB2312" w:eastAsia="仿宋_GB2312" w:hAnsi="Microsoft Yahei" w:cs="宋体" w:hint="eastAsia"/>
          <w:color w:val="000000"/>
          <w:kern w:val="0"/>
          <w:sz w:val="24"/>
          <w:szCs w:val="24"/>
        </w:rPr>
        <w:t>支部</w:t>
      </w:r>
      <w:r w:rsidRPr="00FB3F17">
        <w:rPr>
          <w:rFonts w:ascii="仿宋_GB2312" w:eastAsia="仿宋_GB2312" w:hAnsi="Microsoft Yahei" w:cs="宋体" w:hint="eastAsia"/>
          <w:color w:val="000000"/>
          <w:kern w:val="0"/>
          <w:sz w:val="24"/>
          <w:szCs w:val="24"/>
        </w:rPr>
        <w:t>班子成员模范</w:t>
      </w:r>
      <w:proofErr w:type="gramStart"/>
      <w:r w:rsidRPr="00FB3F17">
        <w:rPr>
          <w:rFonts w:ascii="仿宋_GB2312" w:eastAsia="仿宋_GB2312" w:hAnsi="Microsoft Yahei" w:cs="宋体" w:hint="eastAsia"/>
          <w:color w:val="000000"/>
          <w:kern w:val="0"/>
          <w:sz w:val="24"/>
          <w:szCs w:val="24"/>
        </w:rPr>
        <w:t>践行</w:t>
      </w:r>
      <w:proofErr w:type="gramEnd"/>
      <w:r w:rsidRPr="00FB3F17">
        <w:rPr>
          <w:rFonts w:ascii="仿宋_GB2312" w:eastAsia="仿宋_GB2312" w:hAnsi="Microsoft Yahei" w:cs="宋体" w:hint="eastAsia"/>
          <w:color w:val="000000"/>
          <w:kern w:val="0"/>
          <w:sz w:val="24"/>
          <w:szCs w:val="24"/>
        </w:rPr>
        <w:t>社会主义核心价值观,以身作则,率先垂范,积极开展书记上党课活动。二是抓好道德建设。积极参加红色诗歌朗诵大赛、学唱红歌、宣讲典型先进事迹、“七一”前夕组织</w:t>
      </w:r>
      <w:r w:rsidR="007259BD" w:rsidRPr="003B46CB">
        <w:rPr>
          <w:rFonts w:ascii="仿宋_GB2312" w:eastAsia="仿宋_GB2312" w:hAnsi="Microsoft Yahei" w:cs="宋体" w:hint="eastAsia"/>
          <w:color w:val="000000"/>
          <w:kern w:val="0"/>
          <w:sz w:val="24"/>
          <w:szCs w:val="24"/>
        </w:rPr>
        <w:t>村</w:t>
      </w:r>
      <w:r w:rsidRPr="00FB3F17">
        <w:rPr>
          <w:rFonts w:ascii="仿宋_GB2312" w:eastAsia="仿宋_GB2312" w:hAnsi="Microsoft Yahei" w:cs="宋体" w:hint="eastAsia"/>
          <w:color w:val="000000"/>
          <w:kern w:val="0"/>
          <w:sz w:val="24"/>
          <w:szCs w:val="24"/>
        </w:rPr>
        <w:t>全体党员到</w:t>
      </w:r>
      <w:r w:rsidR="007259BD" w:rsidRPr="003B46CB">
        <w:rPr>
          <w:rFonts w:ascii="仿宋_GB2312" w:eastAsia="仿宋_GB2312" w:hAnsi="Microsoft Yahei" w:cs="宋体" w:hint="eastAsia"/>
          <w:color w:val="000000"/>
          <w:kern w:val="0"/>
          <w:sz w:val="24"/>
          <w:szCs w:val="24"/>
        </w:rPr>
        <w:t>新镇村村部集中学习党课</w:t>
      </w:r>
      <w:r w:rsidRPr="00FB3F17">
        <w:rPr>
          <w:rFonts w:ascii="仿宋_GB2312" w:eastAsia="仿宋_GB2312" w:hAnsi="Microsoft Yahei" w:cs="宋体" w:hint="eastAsia"/>
          <w:color w:val="000000"/>
          <w:kern w:val="0"/>
          <w:sz w:val="24"/>
          <w:szCs w:val="24"/>
        </w:rPr>
        <w:t>。三是营造人人参与的氛围。通过召开会议、播放宣传标语等形式,广泛动员干部职工积极主动地参与文明创建活动。同时,充分利用网站、媒体,积极宣传活动动态和好的做法,提升干部</w:t>
      </w:r>
      <w:r w:rsidR="007259BD" w:rsidRPr="003B46CB">
        <w:rPr>
          <w:rFonts w:ascii="仿宋_GB2312" w:eastAsia="仿宋_GB2312" w:hAnsi="Microsoft Yahei" w:cs="宋体" w:hint="eastAsia"/>
          <w:color w:val="000000"/>
          <w:kern w:val="0"/>
          <w:sz w:val="24"/>
          <w:szCs w:val="24"/>
        </w:rPr>
        <w:t>党员</w:t>
      </w:r>
      <w:r w:rsidRPr="00FB3F17">
        <w:rPr>
          <w:rFonts w:ascii="仿宋_GB2312" w:eastAsia="仿宋_GB2312" w:hAnsi="Microsoft Yahei" w:cs="宋体" w:hint="eastAsia"/>
          <w:color w:val="000000"/>
          <w:kern w:val="0"/>
          <w:sz w:val="24"/>
          <w:szCs w:val="24"/>
        </w:rPr>
        <w:t>参与热情。</w:t>
      </w:r>
    </w:p>
    <w:p w:rsidR="00FB3F17" w:rsidRPr="00FB3F17" w:rsidRDefault="00FB3F17" w:rsidP="00FB3F17">
      <w:pPr>
        <w:widowControl/>
        <w:spacing w:line="450" w:lineRule="atLeast"/>
        <w:ind w:firstLine="320"/>
        <w:jc w:val="left"/>
        <w:rPr>
          <w:rFonts w:ascii="Microsoft Yahei" w:eastAsia="宋体" w:hAnsi="Microsoft Yahei" w:cs="宋体"/>
          <w:color w:val="000000"/>
          <w:kern w:val="0"/>
          <w:sz w:val="24"/>
          <w:szCs w:val="24"/>
        </w:rPr>
      </w:pPr>
      <w:r w:rsidRPr="00FB3F17">
        <w:rPr>
          <w:rFonts w:ascii="仿宋_GB2312" w:eastAsia="仿宋_GB2312" w:hAnsi="Microsoft Yahei" w:cs="宋体" w:hint="eastAsia"/>
          <w:color w:val="000000"/>
          <w:kern w:val="0"/>
          <w:sz w:val="24"/>
          <w:szCs w:val="24"/>
        </w:rPr>
        <w:t>  </w:t>
      </w:r>
      <w:r w:rsidRPr="00FB3F17">
        <w:rPr>
          <w:rFonts w:ascii="仿宋_GB2312" w:eastAsia="仿宋_GB2312" w:hAnsi="Microsoft Yahei" w:cs="宋体" w:hint="eastAsia"/>
          <w:b/>
          <w:bCs/>
          <w:color w:val="000000"/>
          <w:kern w:val="0"/>
          <w:sz w:val="24"/>
          <w:szCs w:val="24"/>
        </w:rPr>
        <w:t>（四）坚持正确舆论导向</w:t>
      </w:r>
    </w:p>
    <w:p w:rsidR="00FB3F17" w:rsidRPr="00FB3F17" w:rsidRDefault="00FB3F17" w:rsidP="00FB3F17">
      <w:pPr>
        <w:widowControl/>
        <w:spacing w:line="450" w:lineRule="atLeast"/>
        <w:ind w:firstLine="640"/>
        <w:jc w:val="left"/>
        <w:rPr>
          <w:rFonts w:ascii="Microsoft Yahei" w:eastAsia="宋体" w:hAnsi="Microsoft Yahei" w:cs="宋体"/>
          <w:color w:val="000000"/>
          <w:kern w:val="0"/>
          <w:sz w:val="24"/>
          <w:szCs w:val="24"/>
        </w:rPr>
      </w:pPr>
      <w:r w:rsidRPr="00FB3F17">
        <w:rPr>
          <w:rFonts w:ascii="仿宋_GB2312" w:eastAsia="仿宋_GB2312" w:hAnsi="Microsoft Yahei" w:cs="宋体" w:hint="eastAsia"/>
          <w:color w:val="000000"/>
          <w:kern w:val="0"/>
          <w:sz w:val="24"/>
          <w:szCs w:val="24"/>
        </w:rPr>
        <w:t>牢牢掌控网络意识形态主导权,做到一把手亲自抓网络意识形态安全。建立党务政务公开制度,认真开展党务政务公开工作,依托党务、政务信息公开栏等形式,及时公开本单位重大决策、重要人事任免、财务预决算等相关信息。及时做好重要节点和敏感时期的舆论监管;建立重大政策及项目的舆情风险评估机制,及时搜集、</w:t>
      </w:r>
      <w:proofErr w:type="gramStart"/>
      <w:r w:rsidRPr="00FB3F17">
        <w:rPr>
          <w:rFonts w:ascii="仿宋_GB2312" w:eastAsia="仿宋_GB2312" w:hAnsi="Microsoft Yahei" w:cs="宋体" w:hint="eastAsia"/>
          <w:color w:val="000000"/>
          <w:kern w:val="0"/>
          <w:sz w:val="24"/>
          <w:szCs w:val="24"/>
        </w:rPr>
        <w:t>研</w:t>
      </w:r>
      <w:proofErr w:type="gramEnd"/>
      <w:r w:rsidRPr="00FB3F17">
        <w:rPr>
          <w:rFonts w:ascii="仿宋_GB2312" w:eastAsia="仿宋_GB2312" w:hAnsi="Microsoft Yahei" w:cs="宋体" w:hint="eastAsia"/>
          <w:color w:val="000000"/>
          <w:kern w:val="0"/>
          <w:sz w:val="24"/>
          <w:szCs w:val="24"/>
        </w:rPr>
        <w:t>判、处置可能引发群体性事件和社会动荡的言论。一是努力构建做好意识形态工作的新格局。深刻认识意识形态工作的极端重要性,努力健全完善</w:t>
      </w:r>
      <w:r w:rsidR="007259BD" w:rsidRPr="003B46CB">
        <w:rPr>
          <w:rFonts w:ascii="仿宋_GB2312" w:eastAsia="仿宋_GB2312" w:hAnsi="Microsoft Yahei" w:cs="宋体" w:hint="eastAsia"/>
          <w:color w:val="000000"/>
          <w:kern w:val="0"/>
          <w:sz w:val="24"/>
          <w:szCs w:val="24"/>
        </w:rPr>
        <w:t>支</w:t>
      </w:r>
      <w:r w:rsidRPr="00FB3F17">
        <w:rPr>
          <w:rFonts w:ascii="仿宋_GB2312" w:eastAsia="仿宋_GB2312" w:hAnsi="Microsoft Yahei" w:cs="宋体" w:hint="eastAsia"/>
          <w:color w:val="000000"/>
          <w:kern w:val="0"/>
          <w:sz w:val="24"/>
          <w:szCs w:val="24"/>
        </w:rPr>
        <w:t>委统一领导、齐抓共管、</w:t>
      </w:r>
      <w:r w:rsidR="007259BD" w:rsidRPr="003B46CB">
        <w:rPr>
          <w:rFonts w:ascii="仿宋_GB2312" w:eastAsia="仿宋_GB2312" w:hAnsi="Microsoft Yahei" w:cs="宋体" w:hint="eastAsia"/>
          <w:color w:val="000000"/>
          <w:kern w:val="0"/>
          <w:sz w:val="24"/>
          <w:szCs w:val="24"/>
        </w:rPr>
        <w:t>村委会</w:t>
      </w:r>
      <w:r w:rsidRPr="00FB3F17">
        <w:rPr>
          <w:rFonts w:ascii="仿宋_GB2312" w:eastAsia="仿宋_GB2312" w:hAnsi="Microsoft Yahei" w:cs="宋体" w:hint="eastAsia"/>
          <w:color w:val="000000"/>
          <w:kern w:val="0"/>
          <w:sz w:val="24"/>
          <w:szCs w:val="24"/>
        </w:rPr>
        <w:t>积极配合,共同提高意识形态工作的新格局,牢牢掌握意识形态工作的领导权、主动权、管理权和话语权,切实把意识形态工作摆上重要日程。二是努力在创新意识形态工作方法上下功夫。</w:t>
      </w:r>
      <w:r w:rsidR="007259BD" w:rsidRPr="003B46CB">
        <w:rPr>
          <w:rFonts w:ascii="仿宋_GB2312" w:eastAsia="仿宋_GB2312" w:hAnsi="Microsoft Yahei" w:cs="宋体" w:hint="eastAsia"/>
          <w:color w:val="000000"/>
          <w:kern w:val="0"/>
          <w:sz w:val="24"/>
          <w:szCs w:val="24"/>
        </w:rPr>
        <w:t>村支</w:t>
      </w:r>
      <w:r w:rsidRPr="00FB3F17">
        <w:rPr>
          <w:rFonts w:ascii="仿宋_GB2312" w:eastAsia="仿宋_GB2312" w:hAnsi="Microsoft Yahei" w:cs="宋体" w:hint="eastAsia"/>
          <w:color w:val="000000"/>
          <w:kern w:val="0"/>
          <w:sz w:val="24"/>
          <w:szCs w:val="24"/>
        </w:rPr>
        <w:t>委不断探索新的方法,善于把党的理论、路线、方针和政策的宣传教育与</w:t>
      </w:r>
      <w:r w:rsidR="007259BD" w:rsidRPr="003B46CB">
        <w:rPr>
          <w:rFonts w:ascii="仿宋_GB2312" w:eastAsia="仿宋_GB2312" w:hAnsi="Microsoft Yahei" w:cs="宋体" w:hint="eastAsia"/>
          <w:color w:val="000000"/>
          <w:kern w:val="0"/>
          <w:sz w:val="24"/>
          <w:szCs w:val="24"/>
        </w:rPr>
        <w:t>农业发展</w:t>
      </w:r>
      <w:r w:rsidRPr="00FB3F17">
        <w:rPr>
          <w:rFonts w:ascii="仿宋_GB2312" w:eastAsia="仿宋_GB2312" w:hAnsi="Microsoft Yahei" w:cs="宋体" w:hint="eastAsia"/>
          <w:color w:val="000000"/>
          <w:kern w:val="0"/>
          <w:sz w:val="24"/>
          <w:szCs w:val="24"/>
        </w:rPr>
        <w:t>工作紧密结合起来,充分运用个别谈心、耐心疏导、平等交流、民主讨论等方法,注重人文关怀和心理疏导,使意识形态的宣传教育工作做到入情入理、潜移默化。 三是努力建设一支高素质的意识形态工作队伍。做好意识形态工作,归根到底靠队伍、靠人才。</w:t>
      </w:r>
      <w:r w:rsidR="007259BD" w:rsidRPr="003B46CB">
        <w:rPr>
          <w:rFonts w:ascii="仿宋_GB2312" w:eastAsia="仿宋_GB2312" w:hAnsi="Microsoft Yahei" w:cs="宋体" w:hint="eastAsia"/>
          <w:color w:val="000000"/>
          <w:kern w:val="0"/>
          <w:sz w:val="24"/>
          <w:szCs w:val="24"/>
        </w:rPr>
        <w:t>村支</w:t>
      </w:r>
      <w:r w:rsidRPr="00FB3F17">
        <w:rPr>
          <w:rFonts w:ascii="仿宋_GB2312" w:eastAsia="仿宋_GB2312" w:hAnsi="Microsoft Yahei" w:cs="宋体" w:hint="eastAsia"/>
          <w:color w:val="000000"/>
          <w:kern w:val="0"/>
          <w:sz w:val="24"/>
          <w:szCs w:val="24"/>
        </w:rPr>
        <w:t>委高度重视意识形态工作队伍建设,按照政治强、业务精、纪律严、作风正的要求,努力打造了一支思想理论好、综合素质高、具有丰富意识形态工作经验的干部队伍。四是努力完善好党建工作的新理念。做好意识形态工作,抓好党建是关键。年初,按照</w:t>
      </w:r>
      <w:r w:rsidR="007259BD" w:rsidRPr="003B46CB">
        <w:rPr>
          <w:rFonts w:ascii="仿宋_GB2312" w:eastAsia="仿宋_GB2312" w:hAnsi="Microsoft Yahei" w:cs="宋体" w:hint="eastAsia"/>
          <w:color w:val="000000"/>
          <w:kern w:val="0"/>
          <w:sz w:val="24"/>
          <w:szCs w:val="24"/>
        </w:rPr>
        <w:t>镇</w:t>
      </w:r>
      <w:r w:rsidRPr="00FB3F17">
        <w:rPr>
          <w:rFonts w:ascii="仿宋_GB2312" w:eastAsia="仿宋_GB2312" w:hAnsi="Microsoft Yahei" w:cs="宋体" w:hint="eastAsia"/>
          <w:color w:val="000000"/>
          <w:kern w:val="0"/>
          <w:sz w:val="24"/>
          <w:szCs w:val="24"/>
        </w:rPr>
        <w:t>党建工作要点要求,组织全</w:t>
      </w:r>
      <w:r w:rsidR="007259BD" w:rsidRPr="003B46CB">
        <w:rPr>
          <w:rFonts w:ascii="仿宋_GB2312" w:eastAsia="仿宋_GB2312" w:hAnsi="Microsoft Yahei" w:cs="宋体" w:hint="eastAsia"/>
          <w:color w:val="000000"/>
          <w:kern w:val="0"/>
          <w:sz w:val="24"/>
          <w:szCs w:val="24"/>
        </w:rPr>
        <w:t>村</w:t>
      </w:r>
      <w:r w:rsidRPr="00FB3F17">
        <w:rPr>
          <w:rFonts w:ascii="仿宋_GB2312" w:eastAsia="仿宋_GB2312" w:hAnsi="Microsoft Yahei" w:cs="宋体" w:hint="eastAsia"/>
          <w:color w:val="000000"/>
          <w:kern w:val="0"/>
          <w:sz w:val="24"/>
          <w:szCs w:val="24"/>
        </w:rPr>
        <w:t>党员干部围绕新形势、新要求下党建工作的重点,周密谋划了全年的党建工作</w:t>
      </w:r>
      <w:r w:rsidR="007259BD" w:rsidRPr="003B46CB">
        <w:rPr>
          <w:rFonts w:ascii="仿宋_GB2312" w:eastAsia="仿宋_GB2312" w:hAnsi="Microsoft Yahei" w:cs="宋体" w:hint="eastAsia"/>
          <w:color w:val="000000"/>
          <w:kern w:val="0"/>
          <w:sz w:val="24"/>
          <w:szCs w:val="24"/>
        </w:rPr>
        <w:t>。从完善党建工作例会、开展三会一课等方面入手，制定了组织、宣传</w:t>
      </w:r>
      <w:r w:rsidRPr="00FB3F17">
        <w:rPr>
          <w:rFonts w:ascii="仿宋_GB2312" w:eastAsia="仿宋_GB2312" w:hAnsi="Microsoft Yahei" w:cs="宋体" w:hint="eastAsia"/>
          <w:color w:val="000000"/>
          <w:kern w:val="0"/>
          <w:sz w:val="24"/>
          <w:szCs w:val="24"/>
        </w:rPr>
        <w:t>等工作计划，致力于促进党建工作</w:t>
      </w:r>
      <w:r w:rsidRPr="00FB3F17">
        <w:rPr>
          <w:rFonts w:ascii="仿宋_GB2312" w:eastAsia="仿宋_GB2312" w:hAnsi="Microsoft Yahei" w:cs="宋体" w:hint="eastAsia"/>
          <w:color w:val="000000"/>
          <w:kern w:val="0"/>
          <w:sz w:val="24"/>
          <w:szCs w:val="24"/>
        </w:rPr>
        <w:lastRenderedPageBreak/>
        <w:t>规范化、制度化。同时详细分解工作责任。明确了班子成员、党支部的党建目标任务；在班子内部，进一步明确党建工作分工，</w:t>
      </w:r>
      <w:r w:rsidR="007259BD" w:rsidRPr="003B46CB">
        <w:rPr>
          <w:rFonts w:ascii="仿宋_GB2312" w:eastAsia="仿宋_GB2312" w:hAnsi="Microsoft Yahei" w:cs="宋体" w:hint="eastAsia"/>
          <w:color w:val="000000"/>
          <w:kern w:val="0"/>
          <w:sz w:val="24"/>
          <w:szCs w:val="24"/>
        </w:rPr>
        <w:t>支部</w:t>
      </w:r>
      <w:r w:rsidRPr="00FB3F17">
        <w:rPr>
          <w:rFonts w:ascii="仿宋_GB2312" w:eastAsia="仿宋_GB2312" w:hAnsi="Microsoft Yahei" w:cs="宋体" w:hint="eastAsia"/>
          <w:color w:val="000000"/>
          <w:kern w:val="0"/>
          <w:sz w:val="24"/>
          <w:szCs w:val="24"/>
        </w:rPr>
        <w:t>书记负总责，班子其他成员结合分工抓好分管工作范围内的党建工作。</w:t>
      </w:r>
      <w:r w:rsidR="007259BD" w:rsidRPr="003B46CB">
        <w:rPr>
          <w:rFonts w:ascii="仿宋_GB2312" w:eastAsia="仿宋_GB2312" w:hAnsi="Microsoft Yahei" w:cs="宋体" w:hint="eastAsia"/>
          <w:color w:val="000000"/>
          <w:kern w:val="0"/>
          <w:sz w:val="24"/>
          <w:szCs w:val="24"/>
        </w:rPr>
        <w:t>支</w:t>
      </w:r>
      <w:r w:rsidRPr="00FB3F17">
        <w:rPr>
          <w:rFonts w:ascii="仿宋_GB2312" w:eastAsia="仿宋_GB2312" w:hAnsi="Microsoft Yahei" w:cs="宋体" w:hint="eastAsia"/>
          <w:color w:val="000000"/>
          <w:kern w:val="0"/>
          <w:sz w:val="24"/>
          <w:szCs w:val="24"/>
        </w:rPr>
        <w:t>委每月至少召开一次专题会议，听取工作情况汇报，研究解决重要问题，从而形成了</w:t>
      </w:r>
      <w:r w:rsidR="007259BD" w:rsidRPr="003B46CB">
        <w:rPr>
          <w:rFonts w:ascii="仿宋_GB2312" w:eastAsia="仿宋_GB2312" w:hAnsi="Microsoft Yahei" w:cs="宋体" w:hint="eastAsia"/>
          <w:color w:val="000000"/>
          <w:kern w:val="0"/>
          <w:sz w:val="24"/>
          <w:szCs w:val="24"/>
        </w:rPr>
        <w:t>支</w:t>
      </w:r>
      <w:r w:rsidRPr="00FB3F17">
        <w:rPr>
          <w:rFonts w:ascii="仿宋_GB2312" w:eastAsia="仿宋_GB2312" w:hAnsi="Microsoft Yahei" w:cs="宋体" w:hint="eastAsia"/>
          <w:color w:val="000000"/>
          <w:kern w:val="0"/>
          <w:sz w:val="24"/>
          <w:szCs w:val="24"/>
        </w:rPr>
        <w:t>委同一页领导，一级抓一级、层层抓落实的党建工作新格局。</w:t>
      </w:r>
    </w:p>
    <w:p w:rsidR="00FB3F17" w:rsidRPr="00FB3F17" w:rsidRDefault="00FB3F17" w:rsidP="00FB3F17">
      <w:pPr>
        <w:widowControl/>
        <w:spacing w:line="540" w:lineRule="atLeast"/>
        <w:ind w:firstLine="803"/>
        <w:jc w:val="left"/>
        <w:rPr>
          <w:rFonts w:ascii="Microsoft Yahei" w:eastAsia="宋体" w:hAnsi="Microsoft Yahei" w:cs="宋体"/>
          <w:color w:val="000000"/>
          <w:kern w:val="0"/>
          <w:sz w:val="24"/>
          <w:szCs w:val="24"/>
        </w:rPr>
      </w:pPr>
      <w:r w:rsidRPr="00FB3F17">
        <w:rPr>
          <w:rFonts w:ascii="仿宋_GB2312" w:eastAsia="仿宋_GB2312" w:hAnsi="Microsoft Yahei" w:cs="宋体" w:hint="eastAsia"/>
          <w:b/>
          <w:bCs/>
          <w:color w:val="000000"/>
          <w:kern w:val="0"/>
          <w:sz w:val="24"/>
          <w:szCs w:val="24"/>
        </w:rPr>
        <w:t>二、存在的问题</w:t>
      </w:r>
    </w:p>
    <w:p w:rsidR="00FB3F17" w:rsidRPr="00FB3F17" w:rsidRDefault="00FB3F17" w:rsidP="00FB3F17">
      <w:pPr>
        <w:widowControl/>
        <w:spacing w:line="540" w:lineRule="atLeast"/>
        <w:ind w:left="105" w:firstLine="645"/>
        <w:jc w:val="left"/>
        <w:rPr>
          <w:rFonts w:ascii="Microsoft Yahei" w:eastAsia="宋体" w:hAnsi="Microsoft Yahei" w:cs="宋体"/>
          <w:color w:val="000000"/>
          <w:kern w:val="0"/>
          <w:sz w:val="24"/>
          <w:szCs w:val="24"/>
        </w:rPr>
      </w:pPr>
      <w:r w:rsidRPr="00FB3F17">
        <w:rPr>
          <w:rFonts w:ascii="仿宋_GB2312" w:eastAsia="仿宋_GB2312" w:hAnsi="Microsoft Yahei" w:cs="宋体" w:hint="eastAsia"/>
          <w:color w:val="000000"/>
          <w:kern w:val="0"/>
          <w:sz w:val="24"/>
          <w:szCs w:val="24"/>
        </w:rPr>
        <w:t>我</w:t>
      </w:r>
      <w:r w:rsidR="007259BD" w:rsidRPr="003B46CB">
        <w:rPr>
          <w:rFonts w:ascii="仿宋_GB2312" w:eastAsia="仿宋_GB2312" w:hAnsi="Microsoft Yahei" w:cs="宋体" w:hint="eastAsia"/>
          <w:color w:val="000000"/>
          <w:kern w:val="0"/>
          <w:sz w:val="24"/>
          <w:szCs w:val="24"/>
        </w:rPr>
        <w:t>支委</w:t>
      </w:r>
      <w:r w:rsidRPr="00FB3F17">
        <w:rPr>
          <w:rFonts w:ascii="仿宋_GB2312" w:eastAsia="仿宋_GB2312" w:hAnsi="Microsoft Yahei" w:cs="宋体" w:hint="eastAsia"/>
          <w:color w:val="000000"/>
          <w:kern w:val="0"/>
          <w:sz w:val="24"/>
          <w:szCs w:val="24"/>
        </w:rPr>
        <w:t>意识形态工作虽然取得了一定的成绩，但同时也存在一些问题：一是互联网、</w:t>
      </w:r>
      <w:proofErr w:type="gramStart"/>
      <w:r w:rsidRPr="00FB3F17">
        <w:rPr>
          <w:rFonts w:ascii="仿宋_GB2312" w:eastAsia="仿宋_GB2312" w:hAnsi="Microsoft Yahei" w:cs="宋体" w:hint="eastAsia"/>
          <w:color w:val="000000"/>
          <w:kern w:val="0"/>
          <w:sz w:val="24"/>
          <w:szCs w:val="24"/>
        </w:rPr>
        <w:t>手机微信等</w:t>
      </w:r>
      <w:proofErr w:type="gramEnd"/>
      <w:r w:rsidRPr="00FB3F17">
        <w:rPr>
          <w:rFonts w:ascii="仿宋_GB2312" w:eastAsia="仿宋_GB2312" w:hAnsi="Microsoft Yahei" w:cs="宋体" w:hint="eastAsia"/>
          <w:color w:val="000000"/>
          <w:kern w:val="0"/>
          <w:sz w:val="24"/>
          <w:szCs w:val="24"/>
        </w:rPr>
        <w:t>新兴媒体的应用和引导管理在意识形态方面还需进一步探索；二是新形势下提高引导舆论的本领需要进一步增强;三是满足</w:t>
      </w:r>
      <w:r w:rsidR="003B46CB" w:rsidRPr="003B46CB">
        <w:rPr>
          <w:rFonts w:ascii="仿宋_GB2312" w:eastAsia="仿宋_GB2312" w:hAnsi="Microsoft Yahei" w:cs="宋体" w:hint="eastAsia"/>
          <w:color w:val="000000"/>
          <w:kern w:val="0"/>
          <w:sz w:val="24"/>
          <w:szCs w:val="24"/>
        </w:rPr>
        <w:t>村民</w:t>
      </w:r>
      <w:r w:rsidRPr="00FB3F17">
        <w:rPr>
          <w:rFonts w:ascii="仿宋_GB2312" w:eastAsia="仿宋_GB2312" w:hAnsi="Microsoft Yahei" w:cs="宋体" w:hint="eastAsia"/>
          <w:color w:val="000000"/>
          <w:kern w:val="0"/>
          <w:sz w:val="24"/>
          <w:szCs w:val="24"/>
        </w:rPr>
        <w:t>文化需求的工作还要进一步加强。</w:t>
      </w:r>
    </w:p>
    <w:p w:rsidR="00FB3F17" w:rsidRPr="00FB3F17" w:rsidRDefault="00FB3F17" w:rsidP="00FB3F17">
      <w:pPr>
        <w:widowControl/>
        <w:spacing w:line="540" w:lineRule="atLeast"/>
        <w:ind w:left="105" w:firstLine="645"/>
        <w:jc w:val="left"/>
        <w:rPr>
          <w:rFonts w:ascii="Microsoft Yahei" w:eastAsia="宋体" w:hAnsi="Microsoft Yahei" w:cs="宋体"/>
          <w:color w:val="000000"/>
          <w:kern w:val="0"/>
          <w:sz w:val="24"/>
          <w:szCs w:val="24"/>
        </w:rPr>
      </w:pPr>
      <w:r w:rsidRPr="00FB3F17">
        <w:rPr>
          <w:rFonts w:ascii="仿宋_GB2312" w:eastAsia="仿宋_GB2312" w:hAnsi="Microsoft Yahei" w:cs="宋体" w:hint="eastAsia"/>
          <w:b/>
          <w:bCs/>
          <w:color w:val="000000"/>
          <w:kern w:val="0"/>
          <w:sz w:val="24"/>
          <w:szCs w:val="24"/>
        </w:rPr>
        <w:t>三、下一步工作打算</w:t>
      </w:r>
    </w:p>
    <w:p w:rsidR="00FB3F17" w:rsidRPr="00FB3F17" w:rsidRDefault="00FB3F17" w:rsidP="00FB3F17">
      <w:pPr>
        <w:widowControl/>
        <w:spacing w:line="540" w:lineRule="atLeast"/>
        <w:ind w:left="105" w:firstLine="645"/>
        <w:jc w:val="left"/>
        <w:rPr>
          <w:rFonts w:ascii="Microsoft Yahei" w:eastAsia="宋体" w:hAnsi="Microsoft Yahei" w:cs="宋体"/>
          <w:color w:val="000000"/>
          <w:kern w:val="0"/>
          <w:sz w:val="24"/>
          <w:szCs w:val="24"/>
        </w:rPr>
      </w:pPr>
      <w:r w:rsidRPr="00FB3F17">
        <w:rPr>
          <w:rFonts w:ascii="仿宋_GB2312" w:eastAsia="仿宋_GB2312" w:hAnsi="Microsoft Yahei" w:cs="宋体" w:hint="eastAsia"/>
          <w:color w:val="000000"/>
          <w:kern w:val="0"/>
          <w:sz w:val="24"/>
          <w:szCs w:val="24"/>
        </w:rPr>
        <w:t>下一步，我们主要抓好三个方面的工作：一是加强看齐意识和责任意识，牢牢把握好正确的政治方向，向党中央看齐，向习总书记看齐，向党的理论路线方针政策看齐，向党中央各项决策部署看齐，并把意识形态工作纳入到党组工作报告、纪律检查、干部考核，以及平安建设考核当中去。二是强化担当意识和战斗意识，加强正面宣传，加强精神文明建设，做好中国传统文化的挖掘和成就的展示宣传，真正把社会主义核心价值观建设落地落实。三是加强短板意识和创新意识，以及先进单位的宣传思想文化和意识形态工作中的标杆作为参照物，补齐短板，做好创新工作。</w:t>
      </w:r>
    </w:p>
    <w:p w:rsidR="00FB3F17" w:rsidRPr="00FB3F17" w:rsidRDefault="00FB3F17" w:rsidP="00FB3F17">
      <w:pPr>
        <w:widowControl/>
        <w:spacing w:line="540" w:lineRule="atLeast"/>
        <w:ind w:left="105" w:firstLine="645"/>
        <w:jc w:val="left"/>
        <w:rPr>
          <w:rFonts w:ascii="Microsoft Yahei" w:eastAsia="宋体" w:hAnsi="Microsoft Yahei" w:cs="宋体"/>
          <w:color w:val="000000"/>
          <w:kern w:val="0"/>
          <w:sz w:val="24"/>
          <w:szCs w:val="24"/>
        </w:rPr>
      </w:pPr>
      <w:r w:rsidRPr="00FB3F17">
        <w:rPr>
          <w:rFonts w:ascii="仿宋_GB2312" w:eastAsia="仿宋_GB2312" w:hAnsi="Microsoft Yahei" w:cs="宋体" w:hint="eastAsia"/>
          <w:color w:val="000000"/>
          <w:kern w:val="0"/>
          <w:sz w:val="24"/>
          <w:szCs w:val="24"/>
        </w:rPr>
        <w:t>我</w:t>
      </w:r>
      <w:r w:rsidR="003B46CB" w:rsidRPr="003B46CB">
        <w:rPr>
          <w:rFonts w:ascii="仿宋_GB2312" w:eastAsia="仿宋_GB2312" w:hAnsi="Microsoft Yahei" w:cs="宋体" w:hint="eastAsia"/>
          <w:color w:val="000000"/>
          <w:kern w:val="0"/>
          <w:sz w:val="24"/>
          <w:szCs w:val="24"/>
        </w:rPr>
        <w:t>支委</w:t>
      </w:r>
      <w:r w:rsidRPr="00FB3F17">
        <w:rPr>
          <w:rFonts w:ascii="仿宋_GB2312" w:eastAsia="仿宋_GB2312" w:hAnsi="Microsoft Yahei" w:cs="宋体" w:hint="eastAsia"/>
          <w:color w:val="000000"/>
          <w:kern w:val="0"/>
          <w:sz w:val="24"/>
          <w:szCs w:val="24"/>
        </w:rPr>
        <w:t>将在继续高效开展意识形态工作的同时，加强领导，树立楷模，塑造正确的价值观和舆论导向，以宣传工作促发展，提高全体</w:t>
      </w:r>
      <w:r w:rsidR="003B46CB" w:rsidRPr="003B46CB">
        <w:rPr>
          <w:rFonts w:ascii="仿宋_GB2312" w:eastAsia="仿宋_GB2312" w:hAnsi="Microsoft Yahei" w:cs="宋体" w:hint="eastAsia"/>
          <w:color w:val="000000"/>
          <w:kern w:val="0"/>
          <w:sz w:val="24"/>
          <w:szCs w:val="24"/>
        </w:rPr>
        <w:t>村</w:t>
      </w:r>
      <w:r w:rsidRPr="00FB3F17">
        <w:rPr>
          <w:rFonts w:ascii="仿宋_GB2312" w:eastAsia="仿宋_GB2312" w:hAnsi="Microsoft Yahei" w:cs="宋体" w:hint="eastAsia"/>
          <w:color w:val="000000"/>
          <w:kern w:val="0"/>
          <w:sz w:val="24"/>
          <w:szCs w:val="24"/>
        </w:rPr>
        <w:t>干部的思想高度，更好地履职尽责。</w:t>
      </w:r>
    </w:p>
    <w:p w:rsidR="00FB3F17" w:rsidRPr="00FB3F17" w:rsidRDefault="00FB3F17" w:rsidP="00FB3F17">
      <w:pPr>
        <w:widowControl/>
        <w:spacing w:line="540" w:lineRule="atLeast"/>
        <w:ind w:left="105" w:firstLine="645"/>
        <w:jc w:val="left"/>
        <w:rPr>
          <w:rFonts w:ascii="Microsoft Yahei" w:eastAsia="宋体" w:hAnsi="Microsoft Yahei" w:cs="宋体"/>
          <w:color w:val="000000"/>
          <w:kern w:val="0"/>
          <w:sz w:val="24"/>
          <w:szCs w:val="24"/>
        </w:rPr>
      </w:pPr>
    </w:p>
    <w:p w:rsidR="00FB3F17" w:rsidRPr="00FB3F17" w:rsidRDefault="00FB3F17" w:rsidP="00FB3F17">
      <w:pPr>
        <w:widowControl/>
        <w:spacing w:line="450" w:lineRule="atLeast"/>
        <w:ind w:firstLine="1120"/>
        <w:jc w:val="left"/>
        <w:rPr>
          <w:rFonts w:ascii="Microsoft Yahei" w:eastAsia="宋体" w:hAnsi="Microsoft Yahei" w:cs="宋体"/>
          <w:color w:val="000000"/>
          <w:kern w:val="0"/>
          <w:sz w:val="24"/>
          <w:szCs w:val="24"/>
        </w:rPr>
      </w:pPr>
      <w:r w:rsidRPr="00FB3F17">
        <w:rPr>
          <w:rFonts w:ascii="仿宋_GB2312" w:eastAsia="仿宋_GB2312" w:hAnsi="Microsoft Yahei" w:cs="宋体" w:hint="eastAsia"/>
          <w:color w:val="000000"/>
          <w:kern w:val="0"/>
          <w:sz w:val="24"/>
          <w:szCs w:val="24"/>
        </w:rPr>
        <w:t> </w:t>
      </w:r>
    </w:p>
    <w:p w:rsidR="00FB3F17" w:rsidRPr="00FB3F17" w:rsidRDefault="003B46CB" w:rsidP="00FB3F17">
      <w:pPr>
        <w:widowControl/>
        <w:spacing w:line="450" w:lineRule="atLeast"/>
        <w:ind w:firstLine="3520"/>
        <w:jc w:val="right"/>
        <w:rPr>
          <w:rFonts w:ascii="Microsoft Yahei" w:eastAsia="宋体" w:hAnsi="Microsoft Yahei" w:cs="宋体"/>
          <w:color w:val="000000"/>
          <w:kern w:val="0"/>
          <w:sz w:val="24"/>
          <w:szCs w:val="24"/>
        </w:rPr>
      </w:pPr>
      <w:r w:rsidRPr="003B46CB">
        <w:rPr>
          <w:rFonts w:ascii="仿宋_GB2312" w:eastAsia="仿宋_GB2312" w:hAnsi="Microsoft Yahei" w:cs="宋体" w:hint="eastAsia"/>
          <w:color w:val="000000"/>
          <w:kern w:val="0"/>
          <w:sz w:val="24"/>
          <w:szCs w:val="24"/>
        </w:rPr>
        <w:t>新镇村支部</w:t>
      </w:r>
      <w:r w:rsidR="00FB3F17" w:rsidRPr="00FB3F17">
        <w:rPr>
          <w:rFonts w:ascii="仿宋_GB2312" w:eastAsia="仿宋_GB2312" w:hAnsi="Microsoft Yahei" w:cs="宋体" w:hint="eastAsia"/>
          <w:color w:val="000000"/>
          <w:kern w:val="0"/>
          <w:sz w:val="24"/>
          <w:szCs w:val="24"/>
        </w:rPr>
        <w:t>委员会</w:t>
      </w:r>
    </w:p>
    <w:p w:rsidR="00FB3F17" w:rsidRPr="00FB3F17" w:rsidRDefault="00FB3F17" w:rsidP="00FB3F17">
      <w:pPr>
        <w:widowControl/>
        <w:spacing w:line="450" w:lineRule="atLeast"/>
        <w:ind w:firstLine="4640"/>
        <w:jc w:val="right"/>
        <w:rPr>
          <w:rFonts w:ascii="Microsoft Yahei" w:eastAsia="宋体" w:hAnsi="Microsoft Yahei" w:cs="宋体"/>
          <w:color w:val="000000"/>
          <w:kern w:val="0"/>
          <w:sz w:val="24"/>
          <w:szCs w:val="24"/>
        </w:rPr>
      </w:pPr>
      <w:r w:rsidRPr="00FB3F17">
        <w:rPr>
          <w:rFonts w:ascii="仿宋_GB2312" w:eastAsia="仿宋_GB2312" w:hAnsi="Microsoft Yahei" w:cs="宋体" w:hint="eastAsia"/>
          <w:color w:val="000000"/>
          <w:kern w:val="0"/>
          <w:sz w:val="24"/>
          <w:szCs w:val="24"/>
        </w:rPr>
        <w:t>201</w:t>
      </w:r>
      <w:r w:rsidR="003B46CB" w:rsidRPr="003B46CB">
        <w:rPr>
          <w:rFonts w:ascii="仿宋_GB2312" w:eastAsia="仿宋_GB2312" w:hAnsi="Microsoft Yahei" w:cs="宋体" w:hint="eastAsia"/>
          <w:color w:val="000000"/>
          <w:kern w:val="0"/>
          <w:sz w:val="24"/>
          <w:szCs w:val="24"/>
        </w:rPr>
        <w:t>9</w:t>
      </w:r>
      <w:r w:rsidRPr="00FB3F17">
        <w:rPr>
          <w:rFonts w:ascii="仿宋_GB2312" w:eastAsia="仿宋_GB2312" w:hAnsi="Microsoft Yahei" w:cs="宋体" w:hint="eastAsia"/>
          <w:color w:val="000000"/>
          <w:kern w:val="0"/>
          <w:sz w:val="24"/>
          <w:szCs w:val="24"/>
        </w:rPr>
        <w:t>年</w:t>
      </w:r>
      <w:r w:rsidR="003B46CB" w:rsidRPr="003B46CB">
        <w:rPr>
          <w:rFonts w:ascii="仿宋_GB2312" w:eastAsia="仿宋_GB2312" w:hAnsi="Microsoft Yahei" w:cs="宋体" w:hint="eastAsia"/>
          <w:color w:val="000000"/>
          <w:kern w:val="0"/>
          <w:sz w:val="24"/>
          <w:szCs w:val="24"/>
        </w:rPr>
        <w:t>7</w:t>
      </w:r>
      <w:r w:rsidRPr="00FB3F17">
        <w:rPr>
          <w:rFonts w:ascii="仿宋_GB2312" w:eastAsia="仿宋_GB2312" w:hAnsi="Microsoft Yahei" w:cs="宋体" w:hint="eastAsia"/>
          <w:color w:val="000000"/>
          <w:kern w:val="0"/>
          <w:sz w:val="24"/>
          <w:szCs w:val="24"/>
        </w:rPr>
        <w:t>月</w:t>
      </w:r>
      <w:r w:rsidR="003B46CB" w:rsidRPr="003B46CB">
        <w:rPr>
          <w:rFonts w:ascii="仿宋_GB2312" w:eastAsia="仿宋_GB2312" w:hAnsi="Microsoft Yahei" w:cs="宋体" w:hint="eastAsia"/>
          <w:color w:val="000000"/>
          <w:kern w:val="0"/>
          <w:sz w:val="24"/>
          <w:szCs w:val="24"/>
        </w:rPr>
        <w:t>13</w:t>
      </w:r>
      <w:r w:rsidRPr="00FB3F17">
        <w:rPr>
          <w:rFonts w:ascii="仿宋_GB2312" w:eastAsia="仿宋_GB2312" w:hAnsi="Microsoft Yahei" w:cs="宋体" w:hint="eastAsia"/>
          <w:color w:val="000000"/>
          <w:kern w:val="0"/>
          <w:sz w:val="24"/>
          <w:szCs w:val="24"/>
        </w:rPr>
        <w:t>日</w:t>
      </w:r>
    </w:p>
    <w:p w:rsidR="00BD2541" w:rsidRPr="00FB3F17" w:rsidRDefault="00BD2541">
      <w:pPr>
        <w:rPr>
          <w:rFonts w:hint="eastAsia"/>
        </w:rPr>
      </w:pPr>
    </w:p>
    <w:sectPr w:rsidR="00BD2541" w:rsidRPr="00FB3F17" w:rsidSect="00BD254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仿宋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B3F17"/>
    <w:rsid w:val="003B46CB"/>
    <w:rsid w:val="007259BD"/>
    <w:rsid w:val="00BD2541"/>
    <w:rsid w:val="00FB3F1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2541"/>
    <w:pPr>
      <w:widowControl w:val="0"/>
      <w:jc w:val="both"/>
    </w:pPr>
  </w:style>
  <w:style w:type="paragraph" w:styleId="1">
    <w:name w:val="heading 1"/>
    <w:basedOn w:val="a"/>
    <w:link w:val="1Char"/>
    <w:uiPriority w:val="9"/>
    <w:qFormat/>
    <w:rsid w:val="00FB3F17"/>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B3F17"/>
    <w:rPr>
      <w:rFonts w:ascii="宋体" w:eastAsia="宋体" w:hAnsi="宋体" w:cs="宋体"/>
      <w:b/>
      <w:bCs/>
      <w:kern w:val="36"/>
      <w:sz w:val="48"/>
      <w:szCs w:val="48"/>
    </w:rPr>
  </w:style>
</w:styles>
</file>

<file path=word/webSettings.xml><?xml version="1.0" encoding="utf-8"?>
<w:webSettings xmlns:r="http://schemas.openxmlformats.org/officeDocument/2006/relationships" xmlns:w="http://schemas.openxmlformats.org/wordprocessingml/2006/main">
  <w:divs>
    <w:div w:id="186070424">
      <w:bodyDiv w:val="1"/>
      <w:marLeft w:val="0"/>
      <w:marRight w:val="0"/>
      <w:marTop w:val="0"/>
      <w:marBottom w:val="0"/>
      <w:divBdr>
        <w:top w:val="none" w:sz="0" w:space="0" w:color="auto"/>
        <w:left w:val="none" w:sz="0" w:space="0" w:color="auto"/>
        <w:bottom w:val="none" w:sz="0" w:space="0" w:color="auto"/>
        <w:right w:val="none" w:sz="0" w:space="0" w:color="auto"/>
      </w:divBdr>
    </w:div>
    <w:div w:id="1049842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404</Words>
  <Characters>2306</Characters>
  <Application>Microsoft Office Word</Application>
  <DocSecurity>0</DocSecurity>
  <Lines>19</Lines>
  <Paragraphs>5</Paragraphs>
  <ScaleCrop>false</ScaleCrop>
  <Company>MS</Company>
  <LinksUpToDate>false</LinksUpToDate>
  <CharactersWithSpaces>2705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2019-07-15T07:20:00Z</dcterms:created>
  <dcterms:modified xsi:type="dcterms:W3CDTF">2019-07-15T07:47:00Z</dcterms:modified>
</cp:coreProperties>
</file>