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C6" w:rsidRDefault="00D33E6A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奈曼旗“身边的好人”推荐表</w:t>
      </w:r>
    </w:p>
    <w:p w:rsidR="00DC59C6" w:rsidRDefault="00D33E6A">
      <w:pPr>
        <w:spacing w:line="550" w:lineRule="exact"/>
        <w:ind w:firstLineChars="50" w:firstLine="104"/>
        <w:rPr>
          <w:rFonts w:ascii="仿宋_GB2312" w:eastAsia="仿宋_GB2312" w:hAnsi="仿宋_GB2312" w:cs="仿宋_GB2312"/>
          <w:spacing w:val="-16"/>
          <w:sz w:val="24"/>
        </w:rPr>
      </w:pPr>
      <w:r>
        <w:rPr>
          <w:rFonts w:ascii="仿宋_GB2312" w:eastAsia="仿宋_GB2312" w:hAnsi="仿宋_GB2312" w:cs="仿宋_GB2312" w:hint="eastAsia"/>
          <w:spacing w:val="-16"/>
          <w:sz w:val="24"/>
        </w:rPr>
        <w:t>推荐类别：</w:t>
      </w:r>
      <w:r>
        <w:rPr>
          <w:rFonts w:ascii="仿宋_GB2312" w:eastAsia="仿宋_GB2312" w:hAnsi="仿宋_GB2312" w:cs="仿宋_GB2312" w:hint="eastAsia"/>
          <w:spacing w:val="-16"/>
          <w:sz w:val="24"/>
        </w:rPr>
        <w:t>孝老爱亲</w:t>
      </w:r>
    </w:p>
    <w:tbl>
      <w:tblPr>
        <w:tblStyle w:val="a5"/>
        <w:tblW w:w="9872" w:type="dxa"/>
        <w:jc w:val="center"/>
        <w:tblInd w:w="-503" w:type="dxa"/>
        <w:tblLayout w:type="fixed"/>
        <w:tblLook w:val="04A0"/>
      </w:tblPr>
      <w:tblGrid>
        <w:gridCol w:w="1305"/>
        <w:gridCol w:w="1110"/>
        <w:gridCol w:w="1500"/>
        <w:gridCol w:w="714"/>
        <w:gridCol w:w="1245"/>
        <w:gridCol w:w="900"/>
        <w:gridCol w:w="810"/>
        <w:gridCol w:w="735"/>
        <w:gridCol w:w="1553"/>
      </w:tblGrid>
      <w:tr w:rsidR="00DC59C6">
        <w:trPr>
          <w:trHeight w:val="607"/>
          <w:jc w:val="center"/>
        </w:trPr>
        <w:tc>
          <w:tcPr>
            <w:tcW w:w="1305" w:type="dxa"/>
            <w:vMerge w:val="restart"/>
            <w:vAlign w:val="center"/>
          </w:tcPr>
          <w:p w:rsidR="00DC59C6" w:rsidRDefault="00D33E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110" w:type="dxa"/>
            <w:vMerge w:val="restart"/>
            <w:vAlign w:val="center"/>
          </w:tcPr>
          <w:p w:rsidR="00DC59C6" w:rsidRDefault="00D33E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白梅荣</w:t>
            </w:r>
          </w:p>
        </w:tc>
        <w:tc>
          <w:tcPr>
            <w:tcW w:w="1500" w:type="dxa"/>
            <w:vMerge w:val="restart"/>
            <w:vAlign w:val="center"/>
          </w:tcPr>
          <w:p w:rsidR="00DC59C6" w:rsidRDefault="00D33E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单位及职务</w:t>
            </w:r>
          </w:p>
        </w:tc>
        <w:tc>
          <w:tcPr>
            <w:tcW w:w="2859" w:type="dxa"/>
            <w:gridSpan w:val="3"/>
            <w:vMerge w:val="restart"/>
            <w:vAlign w:val="center"/>
          </w:tcPr>
          <w:p w:rsidR="00DC59C6" w:rsidRDefault="00D33E6A"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乌呼仁塔日牙嘎查妇联主席</w:t>
            </w:r>
          </w:p>
        </w:tc>
        <w:tc>
          <w:tcPr>
            <w:tcW w:w="810" w:type="dxa"/>
            <w:vAlign w:val="center"/>
          </w:tcPr>
          <w:p w:rsidR="00DC59C6" w:rsidRDefault="00D33E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:rsidR="00DC59C6" w:rsidRDefault="00D33E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1553" w:type="dxa"/>
            <w:vMerge w:val="restart"/>
            <w:vAlign w:val="center"/>
          </w:tcPr>
          <w:p w:rsidR="00DC59C6" w:rsidRDefault="00DC59C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C59C6">
        <w:trPr>
          <w:trHeight w:val="479"/>
          <w:jc w:val="center"/>
        </w:trPr>
        <w:tc>
          <w:tcPr>
            <w:tcW w:w="1305" w:type="dxa"/>
            <w:vMerge/>
            <w:vAlign w:val="center"/>
          </w:tcPr>
          <w:p w:rsidR="00DC59C6" w:rsidRDefault="00DC59C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10" w:type="dxa"/>
            <w:vMerge/>
            <w:vAlign w:val="center"/>
          </w:tcPr>
          <w:p w:rsidR="00DC59C6" w:rsidRDefault="00DC59C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vMerge/>
            <w:vAlign w:val="center"/>
          </w:tcPr>
          <w:p w:rsidR="00DC59C6" w:rsidRDefault="00DC59C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59" w:type="dxa"/>
            <w:gridSpan w:val="3"/>
            <w:vMerge/>
            <w:vAlign w:val="center"/>
          </w:tcPr>
          <w:p w:rsidR="00DC59C6" w:rsidRDefault="00DC59C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 w:rsidR="00DC59C6" w:rsidRDefault="00D33E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735" w:type="dxa"/>
            <w:vAlign w:val="center"/>
          </w:tcPr>
          <w:p w:rsidR="00DC59C6" w:rsidRDefault="00D33E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蒙族</w:t>
            </w:r>
          </w:p>
        </w:tc>
        <w:tc>
          <w:tcPr>
            <w:tcW w:w="1553" w:type="dxa"/>
            <w:vMerge/>
            <w:vAlign w:val="center"/>
          </w:tcPr>
          <w:p w:rsidR="00DC59C6" w:rsidRDefault="00DC59C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C59C6">
        <w:trPr>
          <w:trHeight w:val="1052"/>
          <w:jc w:val="center"/>
        </w:trPr>
        <w:tc>
          <w:tcPr>
            <w:tcW w:w="1305" w:type="dxa"/>
            <w:vAlign w:val="center"/>
          </w:tcPr>
          <w:p w:rsidR="00DC59C6" w:rsidRDefault="00D33E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</w:t>
            </w:r>
          </w:p>
          <w:p w:rsidR="00DC59C6" w:rsidRDefault="00D33E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年月</w:t>
            </w:r>
          </w:p>
        </w:tc>
        <w:tc>
          <w:tcPr>
            <w:tcW w:w="1110" w:type="dxa"/>
            <w:vAlign w:val="center"/>
          </w:tcPr>
          <w:p w:rsidR="00DC59C6" w:rsidRDefault="00D33E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1974.0312</w:t>
            </w:r>
          </w:p>
        </w:tc>
        <w:tc>
          <w:tcPr>
            <w:tcW w:w="1500" w:type="dxa"/>
            <w:vAlign w:val="center"/>
          </w:tcPr>
          <w:p w:rsidR="00DC59C6" w:rsidRDefault="00D33E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714" w:type="dxa"/>
            <w:vAlign w:val="center"/>
          </w:tcPr>
          <w:p w:rsidR="00DC59C6" w:rsidRDefault="00D33E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中共党员</w:t>
            </w:r>
          </w:p>
        </w:tc>
        <w:tc>
          <w:tcPr>
            <w:tcW w:w="1245" w:type="dxa"/>
            <w:vAlign w:val="center"/>
          </w:tcPr>
          <w:p w:rsidR="00DC59C6" w:rsidRDefault="00D33E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参加工作时间</w:t>
            </w:r>
          </w:p>
        </w:tc>
        <w:tc>
          <w:tcPr>
            <w:tcW w:w="900" w:type="dxa"/>
            <w:vAlign w:val="center"/>
          </w:tcPr>
          <w:p w:rsidR="00DC59C6" w:rsidRDefault="00D33E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2010.4</w:t>
            </w:r>
          </w:p>
        </w:tc>
        <w:tc>
          <w:tcPr>
            <w:tcW w:w="810" w:type="dxa"/>
            <w:vAlign w:val="center"/>
          </w:tcPr>
          <w:p w:rsidR="00DC59C6" w:rsidRDefault="00D33E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文化程度</w:t>
            </w:r>
          </w:p>
        </w:tc>
        <w:tc>
          <w:tcPr>
            <w:tcW w:w="735" w:type="dxa"/>
            <w:vAlign w:val="center"/>
          </w:tcPr>
          <w:p w:rsidR="00DC59C6" w:rsidRDefault="00D33E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初中</w:t>
            </w:r>
          </w:p>
        </w:tc>
        <w:tc>
          <w:tcPr>
            <w:tcW w:w="1553" w:type="dxa"/>
            <w:vMerge/>
            <w:vAlign w:val="center"/>
          </w:tcPr>
          <w:p w:rsidR="00DC59C6" w:rsidRDefault="00DC59C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C59C6">
        <w:trPr>
          <w:trHeight w:val="585"/>
          <w:jc w:val="center"/>
        </w:trPr>
        <w:tc>
          <w:tcPr>
            <w:tcW w:w="1305" w:type="dxa"/>
            <w:vAlign w:val="center"/>
          </w:tcPr>
          <w:p w:rsidR="00DC59C6" w:rsidRDefault="00D33E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曾获主要奖励</w:t>
            </w:r>
          </w:p>
        </w:tc>
        <w:tc>
          <w:tcPr>
            <w:tcW w:w="8567" w:type="dxa"/>
            <w:gridSpan w:val="8"/>
            <w:vAlign w:val="center"/>
          </w:tcPr>
          <w:p w:rsidR="00DC59C6" w:rsidRDefault="00D33E6A">
            <w:pPr>
              <w:spacing w:line="32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2018</w:t>
            </w:r>
            <w:r>
              <w:rPr>
                <w:rFonts w:ascii="仿宋" w:eastAsia="仿宋" w:hAnsi="仿宋" w:hint="eastAsia"/>
                <w:szCs w:val="21"/>
              </w:rPr>
              <w:t>年被白音他拉苏木党委政府评为优秀妇联主席，</w:t>
            </w:r>
            <w:r>
              <w:rPr>
                <w:rFonts w:ascii="仿宋" w:eastAsia="仿宋" w:hAnsi="仿宋" w:hint="eastAsia"/>
                <w:szCs w:val="21"/>
              </w:rPr>
              <w:t>2019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月苏木党委政府评为优秀共产党员</w:t>
            </w:r>
          </w:p>
        </w:tc>
      </w:tr>
      <w:tr w:rsidR="00DC59C6">
        <w:trPr>
          <w:trHeight w:val="4321"/>
          <w:jc w:val="center"/>
        </w:trPr>
        <w:tc>
          <w:tcPr>
            <w:tcW w:w="1305" w:type="dxa"/>
            <w:vAlign w:val="center"/>
          </w:tcPr>
          <w:p w:rsidR="00DC59C6" w:rsidRDefault="00D33E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主要事迹（约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字，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1200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字材料附后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）</w:t>
            </w:r>
          </w:p>
        </w:tc>
        <w:tc>
          <w:tcPr>
            <w:tcW w:w="8567" w:type="dxa"/>
            <w:gridSpan w:val="8"/>
            <w:vAlign w:val="center"/>
          </w:tcPr>
          <w:p w:rsidR="00DC59C6" w:rsidRDefault="00D33E6A" w:rsidP="005C02F1">
            <w:pPr>
              <w:widowControl/>
              <w:shd w:val="solid" w:color="FFFFFF" w:fill="auto"/>
              <w:tabs>
                <w:tab w:val="left" w:pos="3328"/>
              </w:tabs>
              <w:spacing w:before="174" w:after="174" w:line="480" w:lineRule="auto"/>
              <w:ind w:firstLineChars="200" w:firstLine="602"/>
              <w:jc w:val="left"/>
              <w:rPr>
                <w:rFonts w:ascii="仿宋" w:eastAsia="仿宋" w:cs="仿宋_GB2312"/>
                <w:color w:val="212121"/>
                <w:kern w:val="0"/>
                <w:sz w:val="30"/>
                <w:szCs w:val="30"/>
                <w:shd w:val="clear" w:color="auto" w:fill="FFFFFF"/>
                <w:lang/>
              </w:rPr>
            </w:pPr>
            <w:r>
              <w:rPr>
                <w:rFonts w:ascii="仿宋" w:eastAsia="仿宋" w:cs="仿宋_GB2312" w:hint="eastAsia"/>
                <w:b/>
                <w:color w:val="212121"/>
                <w:kern w:val="0"/>
                <w:sz w:val="30"/>
                <w:szCs w:val="30"/>
                <w:shd w:val="clear" w:color="auto" w:fill="FFFFFF"/>
                <w:lang/>
              </w:rPr>
              <w:t>一、</w:t>
            </w:r>
            <w:r>
              <w:rPr>
                <w:rFonts w:ascii="仿宋" w:eastAsia="仿宋" w:cs="仿宋_GB2312" w:hint="eastAsia"/>
                <w:b/>
                <w:color w:val="212121"/>
                <w:kern w:val="0"/>
                <w:sz w:val="30"/>
                <w:szCs w:val="30"/>
                <w:lang/>
              </w:rPr>
              <w:t>尊老爱幼、</w:t>
            </w:r>
            <w:r>
              <w:rPr>
                <w:rFonts w:ascii="仿宋" w:eastAsia="仿宋" w:cs="仿宋_GB2312" w:hint="eastAsia"/>
                <w:b/>
                <w:color w:val="212121"/>
                <w:kern w:val="0"/>
                <w:sz w:val="30"/>
                <w:szCs w:val="30"/>
                <w:shd w:val="clear" w:color="auto" w:fill="FFFFFF"/>
                <w:lang/>
              </w:rPr>
              <w:t>互敬互爱，和谐维家</w:t>
            </w:r>
          </w:p>
          <w:p w:rsidR="00DC59C6" w:rsidRDefault="00D33E6A">
            <w:pPr>
              <w:widowControl/>
              <w:shd w:val="solid" w:color="FFFFFF" w:fill="auto"/>
              <w:tabs>
                <w:tab w:val="left" w:pos="3328"/>
              </w:tabs>
              <w:spacing w:before="174" w:after="174" w:line="480" w:lineRule="auto"/>
              <w:jc w:val="left"/>
            </w:pPr>
            <w:r>
              <w:rPr>
                <w:rFonts w:ascii="仿宋" w:eastAsia="仿宋" w:cs="仿宋_GB2312" w:hint="eastAsia"/>
                <w:color w:val="212121"/>
                <w:kern w:val="0"/>
                <w:sz w:val="30"/>
                <w:szCs w:val="30"/>
                <w:shd w:val="clear" w:color="auto" w:fill="FFFFFF"/>
                <w:lang/>
              </w:rPr>
              <w:t xml:space="preserve">   </w:t>
            </w:r>
            <w:r>
              <w:rPr>
                <w:rFonts w:ascii="仿宋" w:eastAsia="仿宋" w:cs="仿宋_GB2312" w:hint="eastAsia"/>
                <w:color w:val="212121"/>
                <w:kern w:val="0"/>
                <w:sz w:val="30"/>
                <w:szCs w:val="30"/>
                <w:shd w:val="clear" w:color="auto" w:fill="FFFFFF"/>
                <w:lang/>
              </w:rPr>
              <w:t>互敬互爱是家庭和睦的基础，是家庭幸福的源泉</w:t>
            </w:r>
            <w:r>
              <w:rPr>
                <w:rFonts w:ascii="仿宋" w:eastAsia="仿宋" w:cs="仿宋_GB2312" w:hint="eastAsia"/>
                <w:b/>
                <w:color w:val="212121"/>
                <w:kern w:val="0"/>
                <w:sz w:val="30"/>
                <w:szCs w:val="30"/>
                <w:shd w:val="clear" w:color="auto" w:fill="FFFFFF"/>
                <w:lang/>
              </w:rPr>
              <w:t>。</w:t>
            </w:r>
            <w:r>
              <w:rPr>
                <w:rFonts w:ascii="仿宋" w:eastAsia="仿宋" w:cs="仿宋_GB2312" w:hint="eastAsia"/>
                <w:color w:val="212121"/>
                <w:kern w:val="0"/>
                <w:sz w:val="30"/>
                <w:szCs w:val="30"/>
                <w:shd w:val="clear" w:color="auto" w:fill="FFFFFF"/>
                <w:lang/>
              </w:rPr>
              <w:t>白梅荣夫妇在生活中相互照顾、相互信任；闲暇时间常在家里召开家庭小会议，相互交流，相互取长补短，遇到困惑相互开导，相互帮助。遇到不懂的事情就向老人请教，听取老人的意见。</w:t>
            </w:r>
            <w:r>
              <w:rPr>
                <w:rFonts w:ascii="仿宋" w:eastAsia="仿宋" w:cs="仿宋_GB2312" w:hint="eastAsia"/>
                <w:color w:val="212121"/>
                <w:kern w:val="0"/>
                <w:sz w:val="30"/>
                <w:szCs w:val="30"/>
                <w:shd w:val="clear" w:color="auto" w:fill="FFFFFF"/>
                <w:lang/>
              </w:rPr>
              <w:t>2016</w:t>
            </w:r>
            <w:r>
              <w:rPr>
                <w:rFonts w:ascii="仿宋" w:eastAsia="仿宋" w:cs="仿宋_GB2312" w:hint="eastAsia"/>
                <w:color w:val="212121"/>
                <w:kern w:val="0"/>
                <w:sz w:val="30"/>
                <w:szCs w:val="30"/>
                <w:shd w:val="clear" w:color="auto" w:fill="FFFFFF"/>
                <w:lang/>
              </w:rPr>
              <w:t>年公爹身患食道癌，经过手术治疗，白梅荣无微不至的照顾现老人身心愉悦，完全康健，虽然这些都是平凡的小事，不足以挂齿，但它就像催化剂使他们的感情日益融洽、家庭和睦、快乐</w:t>
            </w:r>
            <w:bookmarkStart w:id="0" w:name="_GoBack"/>
            <w:bookmarkEnd w:id="0"/>
          </w:p>
          <w:p w:rsidR="00DC59C6" w:rsidRDefault="00D33E6A">
            <w:pPr>
              <w:widowControl/>
              <w:spacing w:line="480" w:lineRule="auto"/>
              <w:jc w:val="left"/>
            </w:pPr>
            <w:r>
              <w:rPr>
                <w:rFonts w:ascii="仿宋" w:eastAsia="仿宋" w:cs="仿宋_GB2312" w:hint="eastAsia"/>
                <w:b/>
                <w:color w:val="212121"/>
                <w:kern w:val="0"/>
                <w:sz w:val="30"/>
                <w:szCs w:val="30"/>
                <w:lang/>
              </w:rPr>
              <w:t xml:space="preserve">   </w:t>
            </w:r>
            <w:r>
              <w:rPr>
                <w:rFonts w:ascii="仿宋" w:eastAsia="仿宋" w:cs="仿宋_GB2312" w:hint="eastAsia"/>
                <w:b/>
                <w:color w:val="212121"/>
                <w:kern w:val="0"/>
                <w:sz w:val="30"/>
                <w:szCs w:val="30"/>
                <w:lang/>
              </w:rPr>
              <w:t>二、</w:t>
            </w:r>
            <w:r>
              <w:rPr>
                <w:rFonts w:ascii="仿宋" w:eastAsia="仿宋" w:cs="仿宋_GB2312" w:hint="eastAsia"/>
                <w:color w:val="212121"/>
                <w:kern w:val="0"/>
                <w:sz w:val="30"/>
                <w:szCs w:val="30"/>
                <w:shd w:val="clear" w:color="auto" w:fill="FFFFFF"/>
                <w:lang/>
              </w:rPr>
              <w:t>以身作则、</w:t>
            </w:r>
            <w:r>
              <w:rPr>
                <w:rFonts w:ascii="仿宋" w:eastAsia="仿宋" w:cs="仿宋_GB2312" w:hint="eastAsia"/>
                <w:b/>
                <w:color w:val="212121"/>
                <w:kern w:val="0"/>
                <w:sz w:val="30"/>
                <w:szCs w:val="30"/>
                <w:lang/>
              </w:rPr>
              <w:t>关爱社会、邻里互助</w:t>
            </w:r>
          </w:p>
          <w:p w:rsidR="00DC59C6" w:rsidRDefault="00D33E6A">
            <w:pPr>
              <w:widowControl/>
              <w:spacing w:line="480" w:lineRule="auto"/>
              <w:jc w:val="left"/>
            </w:pPr>
            <w:r>
              <w:rPr>
                <w:rFonts w:ascii="仿宋" w:eastAsia="仿宋" w:cs="仿宋_GB2312" w:hint="eastAsia"/>
                <w:color w:val="212121"/>
                <w:kern w:val="0"/>
                <w:sz w:val="30"/>
                <w:szCs w:val="30"/>
                <w:lang/>
              </w:rPr>
              <w:t xml:space="preserve">   </w:t>
            </w:r>
            <w:r>
              <w:rPr>
                <w:rFonts w:ascii="仿宋" w:eastAsia="仿宋" w:cs="仿宋_GB2312" w:hint="eastAsia"/>
                <w:color w:val="212121"/>
                <w:kern w:val="0"/>
                <w:sz w:val="30"/>
                <w:szCs w:val="30"/>
                <w:lang/>
              </w:rPr>
              <w:t>一走进白梅荣的家，就会看到：院内整洁有序、窗明洁净，室内的摆设虽然不是很豪华却收拾得井然有序。</w:t>
            </w:r>
            <w:r>
              <w:rPr>
                <w:rFonts w:ascii="仿宋" w:eastAsia="仿宋" w:cs="仿宋_GB2312" w:hint="eastAsia"/>
                <w:color w:val="212121"/>
                <w:kern w:val="0"/>
                <w:sz w:val="30"/>
                <w:szCs w:val="30"/>
                <w:shd w:val="clear" w:color="auto" w:fill="FFFFFF"/>
                <w:lang/>
              </w:rPr>
              <w:t>真心待人是他们家庭的处事态度。平</w:t>
            </w:r>
            <w:r>
              <w:rPr>
                <w:rFonts w:ascii="仿宋" w:eastAsia="仿宋" w:cs="仿宋_GB2312" w:hint="eastAsia"/>
                <w:color w:val="212121"/>
                <w:kern w:val="0"/>
                <w:sz w:val="30"/>
                <w:szCs w:val="30"/>
                <w:shd w:val="clear" w:color="auto" w:fill="FFFFFF"/>
                <w:lang/>
              </w:rPr>
              <w:t>日里，夫妻俩特别乐于为群众办实事，办好事。哪家有个大事小事，都有他们夫妇忙前忙后的身影，用一腔热情为他人解决实际的困难。该家庭不仅和周围邻里相处融洽，互相帮助，尤其是热心公益事业，每次都能带头做好村里各项公</w:t>
            </w:r>
            <w:r>
              <w:rPr>
                <w:rFonts w:ascii="仿宋" w:eastAsia="仿宋" w:cs="仿宋_GB2312" w:hint="eastAsia"/>
                <w:color w:val="212121"/>
                <w:kern w:val="0"/>
                <w:sz w:val="30"/>
                <w:szCs w:val="30"/>
                <w:shd w:val="clear" w:color="auto" w:fill="FFFFFF"/>
                <w:lang/>
              </w:rPr>
              <w:lastRenderedPageBreak/>
              <w:t>益事业，主动的投工投劳，以身作则。对于村里的贫困家庭户也常给予力所能及的帮助。</w:t>
            </w:r>
          </w:p>
          <w:p w:rsidR="00DC59C6" w:rsidRDefault="00D33E6A">
            <w:pPr>
              <w:widowControl/>
              <w:shd w:val="solid" w:color="FFFFFF" w:fill="000000"/>
              <w:spacing w:after="150" w:line="480" w:lineRule="auto"/>
              <w:jc w:val="left"/>
            </w:pPr>
            <w:r>
              <w:rPr>
                <w:rFonts w:ascii="仿宋" w:eastAsia="仿宋" w:cs="仿宋" w:hint="eastAsia"/>
                <w:b/>
                <w:color w:val="212121"/>
                <w:kern w:val="0"/>
                <w:sz w:val="30"/>
                <w:szCs w:val="30"/>
                <w:shd w:val="clear" w:color="auto" w:fill="FFFFFF"/>
                <w:lang/>
              </w:rPr>
              <w:t xml:space="preserve">   </w:t>
            </w:r>
            <w:r>
              <w:rPr>
                <w:rFonts w:ascii="仿宋" w:eastAsia="仿宋" w:cs="仿宋" w:hint="eastAsia"/>
                <w:b/>
                <w:color w:val="212121"/>
                <w:kern w:val="0"/>
                <w:sz w:val="30"/>
                <w:szCs w:val="30"/>
                <w:shd w:val="clear" w:color="auto" w:fill="FFFFFF"/>
                <w:lang/>
              </w:rPr>
              <w:t>三、崇尚科学，勤俭持家</w:t>
            </w:r>
          </w:p>
          <w:p w:rsidR="00DC59C6" w:rsidRDefault="00D33E6A">
            <w:pPr>
              <w:widowControl/>
              <w:spacing w:line="480" w:lineRule="auto"/>
              <w:jc w:val="left"/>
            </w:pPr>
            <w:r>
              <w:rPr>
                <w:rFonts w:ascii="仿宋" w:eastAsia="仿宋" w:cs="仿宋" w:hint="eastAsia"/>
                <w:color w:val="212121"/>
                <w:kern w:val="0"/>
                <w:sz w:val="30"/>
                <w:szCs w:val="30"/>
                <w:lang/>
              </w:rPr>
              <w:t xml:space="preserve">      </w:t>
            </w:r>
            <w:r>
              <w:rPr>
                <w:rFonts w:ascii="仿宋" w:eastAsia="仿宋" w:cs="仿宋" w:hint="eastAsia"/>
                <w:color w:val="212121"/>
                <w:kern w:val="0"/>
                <w:sz w:val="30"/>
                <w:szCs w:val="30"/>
                <w:lang/>
              </w:rPr>
              <w:t>他们深知一个家庭，是一个从无到有、从小到大的过程，组成一家既是缘分，能够和睦相处更是不容易，这个过程必须依靠共同经营，这种经营不仅是指物质上的，更多的还是强调精神上的：培养共同的兴趣、爱好，营造良好的家庭氛围等等。家可以不是奢华的，但一定是温馨的。还有互相尊重、互相关心、互相帮助、尊老爱幼、坦诚相待等等。“家和万事兴”，一个和睦的家庭，之所以和睦，他们总结出一条经验就是“真诚待人、和睦相处、互敬互爱”。她这么多年如一日所付出的艰辛和努力，只是千千万万中国妇女的缩影。只有继承这种光荣的传统才能把生</w:t>
            </w:r>
            <w:r>
              <w:rPr>
                <w:rFonts w:ascii="仿宋" w:eastAsia="仿宋" w:cs="仿宋" w:hint="eastAsia"/>
                <w:color w:val="212121"/>
                <w:kern w:val="0"/>
                <w:sz w:val="30"/>
                <w:szCs w:val="30"/>
                <w:lang/>
              </w:rPr>
              <w:t>活过的更加幸福美满。以精神文明促进物质文明，在文明家庭方面给全村树立了榜样。</w:t>
            </w:r>
          </w:p>
          <w:p w:rsidR="00DC59C6" w:rsidRDefault="00DC59C6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C59C6">
        <w:trPr>
          <w:trHeight w:val="2395"/>
          <w:jc w:val="center"/>
        </w:trPr>
        <w:tc>
          <w:tcPr>
            <w:tcW w:w="1305" w:type="dxa"/>
            <w:vAlign w:val="center"/>
          </w:tcPr>
          <w:p w:rsidR="00DC59C6" w:rsidRDefault="00D33E6A">
            <w:pPr>
              <w:spacing w:line="320" w:lineRule="exact"/>
              <w:rPr>
                <w:rFonts w:ascii="仿宋_GB2312" w:eastAsia="仿宋_GB2312" w:hAnsi="仿宋_GB2312" w:cs="仿宋_GB2312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lastRenderedPageBreak/>
              <w:t>所在党（工）委意见</w:t>
            </w:r>
          </w:p>
        </w:tc>
        <w:tc>
          <w:tcPr>
            <w:tcW w:w="8567" w:type="dxa"/>
            <w:gridSpan w:val="8"/>
            <w:vAlign w:val="center"/>
          </w:tcPr>
          <w:p w:rsidR="00DC59C6" w:rsidRDefault="00DC59C6">
            <w:pPr>
              <w:rPr>
                <w:rFonts w:ascii="仿宋_GB2312" w:eastAsia="仿宋_GB2312" w:hAnsi="仿宋_GB2312" w:cs="仿宋_GB2312"/>
              </w:rPr>
            </w:pPr>
          </w:p>
          <w:p w:rsidR="00DC59C6" w:rsidRDefault="00D33E6A">
            <w:pPr>
              <w:spacing w:line="320" w:lineRule="exact"/>
              <w:rPr>
                <w:rFonts w:ascii="仿宋_GB2312" w:eastAsia="仿宋_GB2312" w:hAnsi="仿宋_GB2312" w:cs="仿宋_GB2312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盖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章</w:t>
            </w:r>
          </w:p>
          <w:p w:rsidR="00DC59C6" w:rsidRDefault="00DC59C6">
            <w:pPr>
              <w:spacing w:line="320" w:lineRule="exact"/>
              <w:rPr>
                <w:rFonts w:ascii="仿宋_GB2312" w:eastAsia="仿宋_GB2312" w:hAnsi="仿宋_GB2312" w:cs="仿宋_GB2312"/>
                <w:spacing w:val="-2"/>
                <w:sz w:val="24"/>
              </w:rPr>
            </w:pPr>
          </w:p>
          <w:p w:rsidR="00DC59C6" w:rsidRDefault="00D33E6A">
            <w:pPr>
              <w:spacing w:line="32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日</w:t>
            </w:r>
          </w:p>
        </w:tc>
      </w:tr>
    </w:tbl>
    <w:p w:rsidR="00DC59C6" w:rsidRDefault="00DC59C6">
      <w:pPr>
        <w:pStyle w:val="reader-word-layerreader-word-s1-3reader-word-s1-6"/>
        <w:shd w:val="clear" w:color="auto" w:fill="FFFFFF"/>
        <w:spacing w:before="0" w:beforeAutospacing="0" w:after="0" w:afterAutospacing="0" w:line="560" w:lineRule="exact"/>
        <w:ind w:firstLineChars="500" w:firstLine="2200"/>
        <w:jc w:val="both"/>
        <w:rPr>
          <w:rFonts w:asciiTheme="majorEastAsia" w:eastAsiaTheme="majorEastAsia" w:hAnsiTheme="majorEastAsia" w:cstheme="majorEastAsia"/>
          <w:bCs/>
          <w:color w:val="000000"/>
          <w:sz w:val="44"/>
          <w:szCs w:val="44"/>
        </w:rPr>
      </w:pPr>
    </w:p>
    <w:p w:rsidR="00DC59C6" w:rsidRDefault="00DC59C6">
      <w:pPr>
        <w:pStyle w:val="reader-word-layerreader-word-s1-3reader-word-s1-6"/>
        <w:shd w:val="clear" w:color="auto" w:fill="FFFFFF"/>
        <w:spacing w:before="0" w:beforeAutospacing="0" w:after="0" w:afterAutospacing="0" w:line="560" w:lineRule="exact"/>
        <w:ind w:firstLineChars="500" w:firstLine="2200"/>
        <w:jc w:val="both"/>
        <w:rPr>
          <w:rFonts w:asciiTheme="majorEastAsia" w:eastAsiaTheme="majorEastAsia" w:hAnsiTheme="majorEastAsia" w:cstheme="majorEastAsia"/>
          <w:bCs/>
          <w:color w:val="000000"/>
          <w:sz w:val="44"/>
          <w:szCs w:val="44"/>
        </w:rPr>
      </w:pPr>
    </w:p>
    <w:p w:rsidR="00DC59C6" w:rsidRDefault="00DC59C6">
      <w:pPr>
        <w:pStyle w:val="reader-word-layerreader-word-s1-3reader-word-s1-6"/>
        <w:shd w:val="clear" w:color="auto" w:fill="FFFFFF"/>
        <w:spacing w:before="0" w:beforeAutospacing="0" w:after="0" w:afterAutospacing="0" w:line="560" w:lineRule="exact"/>
        <w:ind w:firstLineChars="500" w:firstLine="2200"/>
        <w:jc w:val="both"/>
        <w:rPr>
          <w:rFonts w:asciiTheme="majorEastAsia" w:eastAsiaTheme="majorEastAsia" w:hAnsiTheme="majorEastAsia" w:cstheme="majorEastAsia"/>
          <w:bCs/>
          <w:color w:val="000000"/>
          <w:sz w:val="44"/>
          <w:szCs w:val="44"/>
        </w:rPr>
      </w:pPr>
    </w:p>
    <w:p w:rsidR="00DC59C6" w:rsidRDefault="00DC59C6">
      <w:pPr>
        <w:pStyle w:val="reader-word-layerreader-word-s1-3reader-word-s1-6"/>
        <w:shd w:val="clear" w:color="auto" w:fill="FFFFFF"/>
        <w:spacing w:before="0" w:beforeAutospacing="0" w:after="0" w:afterAutospacing="0" w:line="560" w:lineRule="exact"/>
        <w:ind w:firstLineChars="500" w:firstLine="2200"/>
        <w:jc w:val="both"/>
        <w:rPr>
          <w:rFonts w:asciiTheme="majorEastAsia" w:eastAsiaTheme="majorEastAsia" w:hAnsiTheme="majorEastAsia" w:cstheme="majorEastAsia"/>
          <w:bCs/>
          <w:color w:val="000000"/>
          <w:sz w:val="44"/>
          <w:szCs w:val="44"/>
        </w:rPr>
      </w:pPr>
    </w:p>
    <w:p w:rsidR="00DC59C6" w:rsidRDefault="00DC59C6">
      <w:pPr>
        <w:pStyle w:val="reader-word-layerreader-word-s1-3reader-word-s1-6"/>
        <w:shd w:val="clear" w:color="auto" w:fill="FFFFFF"/>
        <w:spacing w:before="0" w:beforeAutospacing="0" w:after="0" w:afterAutospacing="0" w:line="560" w:lineRule="exact"/>
        <w:ind w:firstLineChars="500" w:firstLine="2200"/>
        <w:jc w:val="both"/>
        <w:rPr>
          <w:rFonts w:asciiTheme="majorEastAsia" w:eastAsiaTheme="majorEastAsia" w:hAnsiTheme="majorEastAsia" w:cstheme="majorEastAsia"/>
          <w:bCs/>
          <w:color w:val="000000"/>
          <w:sz w:val="44"/>
          <w:szCs w:val="44"/>
        </w:rPr>
      </w:pPr>
    </w:p>
    <w:p w:rsidR="00DC59C6" w:rsidRDefault="00DC59C6">
      <w:pPr>
        <w:spacing w:line="560" w:lineRule="exact"/>
        <w:rPr>
          <w:sz w:val="32"/>
          <w:szCs w:val="32"/>
        </w:rPr>
      </w:pPr>
    </w:p>
    <w:sectPr w:rsidR="00DC59C6" w:rsidSect="00DC59C6">
      <w:pgSz w:w="11906" w:h="16838"/>
      <w:pgMar w:top="1417" w:right="1701" w:bottom="1417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E6A" w:rsidRDefault="00D33E6A" w:rsidP="005C02F1">
      <w:r>
        <w:separator/>
      </w:r>
    </w:p>
  </w:endnote>
  <w:endnote w:type="continuationSeparator" w:id="1">
    <w:p w:rsidR="00D33E6A" w:rsidRDefault="00D33E6A" w:rsidP="005C0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E6A" w:rsidRDefault="00D33E6A" w:rsidP="005C02F1">
      <w:r>
        <w:separator/>
      </w:r>
    </w:p>
  </w:footnote>
  <w:footnote w:type="continuationSeparator" w:id="1">
    <w:p w:rsidR="00D33E6A" w:rsidRDefault="00D33E6A" w:rsidP="005C02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1D4235"/>
    <w:rsid w:val="005C02F1"/>
    <w:rsid w:val="00D33E6A"/>
    <w:rsid w:val="00DC59C6"/>
    <w:rsid w:val="01F06B16"/>
    <w:rsid w:val="091A0D89"/>
    <w:rsid w:val="0B8F5C36"/>
    <w:rsid w:val="1262683B"/>
    <w:rsid w:val="25662692"/>
    <w:rsid w:val="279F5CB3"/>
    <w:rsid w:val="287C23F2"/>
    <w:rsid w:val="2EF5658C"/>
    <w:rsid w:val="3ECF0F9B"/>
    <w:rsid w:val="427C2BE7"/>
    <w:rsid w:val="48CA6B0B"/>
    <w:rsid w:val="4C2C1CD9"/>
    <w:rsid w:val="4F5C056B"/>
    <w:rsid w:val="57171A5C"/>
    <w:rsid w:val="58346174"/>
    <w:rsid w:val="721D4235"/>
    <w:rsid w:val="734A6B08"/>
    <w:rsid w:val="763E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9C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C5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DC5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DC59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DC59C6"/>
  </w:style>
  <w:style w:type="paragraph" w:customStyle="1" w:styleId="reader-word-layerreader-word-s5-4">
    <w:name w:val="reader-word-layer reader-word-s5-4"/>
    <w:basedOn w:val="a"/>
    <w:qFormat/>
    <w:rsid w:val="00DC59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3reader-word-s1-6">
    <w:name w:val="reader-word-layer reader-word-s1-3 reader-word-s1-6"/>
    <w:basedOn w:val="a"/>
    <w:qFormat/>
    <w:rsid w:val="00DC59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5reader-word-s1-6">
    <w:name w:val="reader-word-layer reader-word-s1-5 reader-word-s1-6"/>
    <w:basedOn w:val="a"/>
    <w:qFormat/>
    <w:rsid w:val="00DC59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9">
    <w:name w:val="reader-word-layer reader-word-s1-9"/>
    <w:basedOn w:val="a"/>
    <w:qFormat/>
    <w:rsid w:val="00DC59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7">
    <w:name w:val="reader-word-layer reader-word-s2-7"/>
    <w:basedOn w:val="a"/>
    <w:qFormat/>
    <w:rsid w:val="00DC59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2">
    <w:name w:val="reader-word-layer reader-word-s2-2"/>
    <w:basedOn w:val="a"/>
    <w:qFormat/>
    <w:rsid w:val="00DC59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2">
    <w:name w:val="reader-word-layer reader-word-s3-2"/>
    <w:basedOn w:val="a"/>
    <w:qFormat/>
    <w:rsid w:val="00DC59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于泓</dc:creator>
  <cp:lastModifiedBy>acer</cp:lastModifiedBy>
  <cp:revision>2</cp:revision>
  <cp:lastPrinted>2018-10-25T05:19:00Z</cp:lastPrinted>
  <dcterms:created xsi:type="dcterms:W3CDTF">2019-08-28T00:20:00Z</dcterms:created>
  <dcterms:modified xsi:type="dcterms:W3CDTF">2019-08-28T00:20:00Z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