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7C" w:rsidRDefault="00700B3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单位廉政风险点及防控措施一览表</w:t>
      </w:r>
    </w:p>
    <w:tbl>
      <w:tblPr>
        <w:tblW w:w="1391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2691"/>
        <w:gridCol w:w="1749"/>
        <w:gridCol w:w="2691"/>
        <w:gridCol w:w="3153"/>
        <w:gridCol w:w="2196"/>
      </w:tblGrid>
      <w:tr w:rsidR="00E7457C" w:rsidTr="00F33A2D">
        <w:trPr>
          <w:trHeight w:val="1209"/>
        </w:trPr>
        <w:tc>
          <w:tcPr>
            <w:tcW w:w="1437" w:type="dxa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691" w:type="dxa"/>
            <w:vAlign w:val="center"/>
          </w:tcPr>
          <w:p w:rsidR="00E7457C" w:rsidRDefault="00F33A2D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奈曼旗水利工程规划所</w:t>
            </w:r>
          </w:p>
        </w:tc>
        <w:tc>
          <w:tcPr>
            <w:tcW w:w="1749" w:type="dxa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责任人姓名</w:t>
            </w:r>
          </w:p>
        </w:tc>
        <w:tc>
          <w:tcPr>
            <w:tcW w:w="2691" w:type="dxa"/>
            <w:vAlign w:val="center"/>
          </w:tcPr>
          <w:p w:rsidR="00E7457C" w:rsidRDefault="00F33A2D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赵国均</w:t>
            </w:r>
          </w:p>
        </w:tc>
        <w:tc>
          <w:tcPr>
            <w:tcW w:w="3153" w:type="dxa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责任人职务</w:t>
            </w:r>
          </w:p>
        </w:tc>
        <w:tc>
          <w:tcPr>
            <w:tcW w:w="2196" w:type="dxa"/>
            <w:vAlign w:val="center"/>
          </w:tcPr>
          <w:p w:rsidR="00E7457C" w:rsidRDefault="00F33A2D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所长</w:t>
            </w:r>
          </w:p>
        </w:tc>
      </w:tr>
      <w:tr w:rsidR="00E7457C" w:rsidTr="00F33A2D">
        <w:trPr>
          <w:trHeight w:val="609"/>
        </w:trPr>
        <w:tc>
          <w:tcPr>
            <w:tcW w:w="1437" w:type="dxa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风险</w:t>
            </w:r>
          </w:p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4440" w:type="dxa"/>
            <w:gridSpan w:val="2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廉政风险点</w:t>
            </w:r>
          </w:p>
        </w:tc>
        <w:tc>
          <w:tcPr>
            <w:tcW w:w="5844" w:type="dxa"/>
            <w:gridSpan w:val="2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防控措施</w:t>
            </w:r>
          </w:p>
        </w:tc>
        <w:tc>
          <w:tcPr>
            <w:tcW w:w="2196" w:type="dxa"/>
            <w:vAlign w:val="center"/>
          </w:tcPr>
          <w:p w:rsidR="00E7457C" w:rsidRDefault="00700B3F" w:rsidP="00F33A2D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风险等级</w:t>
            </w:r>
          </w:p>
        </w:tc>
      </w:tr>
      <w:tr w:rsidR="00E7457C" w:rsidTr="00F33A2D">
        <w:trPr>
          <w:trHeight w:val="2378"/>
        </w:trPr>
        <w:tc>
          <w:tcPr>
            <w:tcW w:w="1437" w:type="dxa"/>
            <w:vAlign w:val="center"/>
          </w:tcPr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权力行</w:t>
            </w:r>
          </w:p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使方面</w:t>
            </w:r>
          </w:p>
        </w:tc>
        <w:tc>
          <w:tcPr>
            <w:tcW w:w="4440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、不按国家法律法规执行各种政策，违反规定。</w:t>
            </w:r>
          </w:p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、公务接待中违反规定照顾熟人、关系户。</w:t>
            </w:r>
          </w:p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3</w:t>
            </w:r>
            <w:r w:rsidRPr="00493874">
              <w:rPr>
                <w:rFonts w:hint="eastAsia"/>
                <w:sz w:val="22"/>
              </w:rPr>
              <w:t>、办公用品采购中利有职权以权谋私，收受回扣或照顾熟人、亲友等谋取私利。</w:t>
            </w:r>
          </w:p>
          <w:p w:rsidR="00E7457C" w:rsidRDefault="00F33A2D" w:rsidP="00F33A2D">
            <w:pPr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4</w:t>
            </w:r>
            <w:r w:rsidRPr="00493874">
              <w:rPr>
                <w:rFonts w:hint="eastAsia"/>
                <w:sz w:val="22"/>
              </w:rPr>
              <w:t>、车辆管理中出现公私用、虚列开支。</w:t>
            </w:r>
          </w:p>
        </w:tc>
        <w:tc>
          <w:tcPr>
            <w:tcW w:w="5844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坚决执行国家法律法规，增强法律意识、责任意识，避免主观随意性，对违返法律法规的人严肃处理。</w:t>
            </w:r>
          </w:p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、认真执行公务接待报销手续的管理，接待开支必须有经手人、证明人签字，做到日报账。</w:t>
            </w:r>
          </w:p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3</w:t>
            </w:r>
            <w:r w:rsidRPr="00493874">
              <w:rPr>
                <w:rFonts w:hint="eastAsia"/>
                <w:sz w:val="22"/>
              </w:rPr>
              <w:t>、坚持实行集中采购制度。急用现买零散性采购实行双人采购制度；大宗、批量采购产品需填写购物申请单，报领导审批后方可购买。</w:t>
            </w:r>
          </w:p>
          <w:p w:rsidR="00E7457C" w:rsidRDefault="00F33A2D" w:rsidP="00F33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4</w:t>
            </w:r>
            <w:r w:rsidRPr="00493874">
              <w:rPr>
                <w:rFonts w:hint="eastAsia"/>
                <w:sz w:val="22"/>
              </w:rPr>
              <w:t>、认真执行公务用车管理制度，认真做好公车出入登记。</w:t>
            </w:r>
          </w:p>
        </w:tc>
        <w:tc>
          <w:tcPr>
            <w:tcW w:w="2196" w:type="dxa"/>
          </w:tcPr>
          <w:p w:rsidR="00F33A2D" w:rsidRPr="00493874" w:rsidRDefault="00F33A2D" w:rsidP="00F33A2D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高</w:t>
            </w:r>
            <w:r w:rsidRPr="00493874">
              <w:rPr>
                <w:rFonts w:hint="eastAsia"/>
                <w:sz w:val="22"/>
              </w:rPr>
              <w:t>风险等级</w:t>
            </w:r>
          </w:p>
          <w:p w:rsidR="00F33A2D" w:rsidRPr="00493874" w:rsidRDefault="00F33A2D" w:rsidP="00F33A2D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、中风险等级</w:t>
            </w:r>
          </w:p>
          <w:p w:rsidR="00F33A2D" w:rsidRPr="00493874" w:rsidRDefault="00F33A2D" w:rsidP="00F33A2D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3</w:t>
            </w:r>
            <w:r w:rsidRPr="00493874">
              <w:rPr>
                <w:rFonts w:hint="eastAsia"/>
                <w:sz w:val="22"/>
              </w:rPr>
              <w:t>、中风险等级</w:t>
            </w:r>
          </w:p>
          <w:p w:rsidR="00E7457C" w:rsidRPr="00F33A2D" w:rsidRDefault="00F33A2D" w:rsidP="00F33A2D">
            <w:pPr>
              <w:tabs>
                <w:tab w:val="left" w:pos="737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4</w:t>
            </w:r>
            <w:r w:rsidRPr="00493874">
              <w:rPr>
                <w:rFonts w:hint="eastAsia"/>
                <w:sz w:val="22"/>
              </w:rPr>
              <w:t>、中风险等级</w:t>
            </w:r>
          </w:p>
        </w:tc>
      </w:tr>
      <w:tr w:rsidR="00E7457C" w:rsidTr="00F33A2D">
        <w:trPr>
          <w:trHeight w:val="2256"/>
        </w:trPr>
        <w:tc>
          <w:tcPr>
            <w:tcW w:w="1437" w:type="dxa"/>
            <w:vAlign w:val="center"/>
          </w:tcPr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制度机</w:t>
            </w:r>
          </w:p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制方面</w:t>
            </w:r>
          </w:p>
        </w:tc>
        <w:tc>
          <w:tcPr>
            <w:tcW w:w="4440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、在制度执行过程中，发现有些制度订立不够科学严谨，缺乏时效性，没有约束力，不能及时对其修改、补充和完善，可能造成工作中管理偏差。</w:t>
            </w:r>
          </w:p>
          <w:p w:rsidR="00F33A2D" w:rsidRDefault="00F33A2D" w:rsidP="00F33A2D">
            <w:pPr>
              <w:jc w:val="center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、对己订立的制度监督检查不够，可</w:t>
            </w:r>
            <w:r>
              <w:rPr>
                <w:rFonts w:hint="eastAsia"/>
                <w:sz w:val="22"/>
              </w:rPr>
              <w:t>能导致</w:t>
            </w:r>
          </w:p>
          <w:p w:rsidR="00E7457C" w:rsidRPr="00F33A2D" w:rsidRDefault="00F33A2D" w:rsidP="00F33A2D">
            <w:pPr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制度不能得到有效落实，不能充分发挥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5844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、根据工作需要，定期梳理、补充、完善各项规章制度。逐步实现各项工作有制度依据，形成按制度办事的行为规范。</w:t>
            </w:r>
          </w:p>
          <w:p w:rsidR="00E7457C" w:rsidRPr="00F33A2D" w:rsidRDefault="00F33A2D" w:rsidP="00F33A2D">
            <w:pPr>
              <w:tabs>
                <w:tab w:val="left" w:pos="1591"/>
              </w:tabs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、以有效落实组织人事制度、财务制度、“三重一大”制度、政府采购和招投标规定为重点，积极推进党务、政务和办事公开，提高工作透明度。</w:t>
            </w:r>
          </w:p>
        </w:tc>
        <w:tc>
          <w:tcPr>
            <w:tcW w:w="2196" w:type="dxa"/>
          </w:tcPr>
          <w:p w:rsidR="00F33A2D" w:rsidRPr="00493874" w:rsidRDefault="00F33A2D" w:rsidP="00F33A2D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、中风险等级</w:t>
            </w:r>
          </w:p>
          <w:p w:rsidR="00E7457C" w:rsidRDefault="00F33A2D" w:rsidP="00F33A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、中风险等级</w:t>
            </w:r>
          </w:p>
        </w:tc>
      </w:tr>
      <w:tr w:rsidR="00E7457C" w:rsidTr="00F33A2D">
        <w:trPr>
          <w:trHeight w:val="1551"/>
        </w:trPr>
        <w:tc>
          <w:tcPr>
            <w:tcW w:w="1437" w:type="dxa"/>
            <w:vAlign w:val="center"/>
          </w:tcPr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工作作</w:t>
            </w:r>
          </w:p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风方面</w:t>
            </w:r>
          </w:p>
        </w:tc>
        <w:tc>
          <w:tcPr>
            <w:tcW w:w="4440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、办文、办会工作不规范，影响机关整体工作运转。</w:t>
            </w:r>
          </w:p>
          <w:p w:rsidR="00F33A2D" w:rsidRDefault="00F33A2D" w:rsidP="00F33A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、工作时间中午来客人等原因饮酒，影响工</w:t>
            </w:r>
          </w:p>
          <w:p w:rsidR="00E7457C" w:rsidRDefault="00F33A2D" w:rsidP="00F33A2D">
            <w:pPr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作。</w:t>
            </w:r>
          </w:p>
        </w:tc>
        <w:tc>
          <w:tcPr>
            <w:tcW w:w="5844" w:type="dxa"/>
            <w:gridSpan w:val="2"/>
          </w:tcPr>
          <w:p w:rsidR="00F33A2D" w:rsidRPr="00493874" w:rsidRDefault="00F33A2D" w:rsidP="00F33A2D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、认真执行机关各项管理制度，提高办事效率。</w:t>
            </w:r>
          </w:p>
          <w:p w:rsidR="00F33A2D" w:rsidRDefault="00F33A2D" w:rsidP="00F33A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、完善机关管理制度，要求机关工作人员工作日期间不得</w:t>
            </w:r>
          </w:p>
          <w:p w:rsidR="00E7457C" w:rsidRDefault="00F33A2D" w:rsidP="00F33A2D">
            <w:pPr>
              <w:rPr>
                <w:rFonts w:ascii="仿宋" w:eastAsia="仿宋" w:hAnsi="仿宋"/>
                <w:sz w:val="28"/>
                <w:szCs w:val="28"/>
              </w:rPr>
            </w:pPr>
            <w:r w:rsidRPr="00493874">
              <w:rPr>
                <w:rFonts w:hint="eastAsia"/>
                <w:sz w:val="22"/>
              </w:rPr>
              <w:t>饮酒</w:t>
            </w:r>
          </w:p>
        </w:tc>
        <w:tc>
          <w:tcPr>
            <w:tcW w:w="2196" w:type="dxa"/>
          </w:tcPr>
          <w:p w:rsidR="00F33A2D" w:rsidRPr="00493874" w:rsidRDefault="00F33A2D" w:rsidP="00F33A2D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、低风险等级</w:t>
            </w:r>
          </w:p>
          <w:p w:rsidR="00E7457C" w:rsidRPr="00F33A2D" w:rsidRDefault="00F33A2D" w:rsidP="00F33A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2</w:t>
            </w:r>
            <w:r w:rsidRPr="00493874">
              <w:rPr>
                <w:rFonts w:hint="eastAsia"/>
                <w:sz w:val="22"/>
              </w:rPr>
              <w:t>、低风险等级</w:t>
            </w:r>
          </w:p>
        </w:tc>
      </w:tr>
      <w:tr w:rsidR="00E7457C" w:rsidTr="00F33A2D">
        <w:trPr>
          <w:trHeight w:val="716"/>
        </w:trPr>
        <w:tc>
          <w:tcPr>
            <w:tcW w:w="1437" w:type="dxa"/>
            <w:vAlign w:val="center"/>
          </w:tcPr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脱贫攻坚工作</w:t>
            </w:r>
          </w:p>
          <w:p w:rsidR="00E7457C" w:rsidRDefault="00700B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</w:p>
        </w:tc>
        <w:tc>
          <w:tcPr>
            <w:tcW w:w="4440" w:type="dxa"/>
            <w:gridSpan w:val="2"/>
          </w:tcPr>
          <w:p w:rsidR="00E7457C" w:rsidRPr="00F33A2D" w:rsidRDefault="00F33A2D" w:rsidP="00F33A2D">
            <w:pPr>
              <w:tabs>
                <w:tab w:val="left" w:pos="837"/>
              </w:tabs>
              <w:rPr>
                <w:rFonts w:asciiTheme="majorEastAsia" w:eastAsiaTheme="majorEastAsia" w:hAnsiTheme="majorEastAsia"/>
                <w:sz w:val="22"/>
              </w:rPr>
            </w:pPr>
            <w:r w:rsidRPr="00F33A2D">
              <w:rPr>
                <w:rFonts w:asciiTheme="majorEastAsia" w:eastAsiaTheme="majorEastAsia" w:hAnsiTheme="majorEastAsia" w:hint="eastAsia"/>
                <w:sz w:val="22"/>
              </w:rPr>
              <w:t>1、责任担当意识差，统筹协调作用发挥不够</w:t>
            </w:r>
          </w:p>
        </w:tc>
        <w:tc>
          <w:tcPr>
            <w:tcW w:w="5844" w:type="dxa"/>
            <w:gridSpan w:val="2"/>
          </w:tcPr>
          <w:p w:rsidR="00F33A2D" w:rsidRDefault="00F33A2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33A2D">
              <w:rPr>
                <w:rFonts w:asciiTheme="majorEastAsia" w:eastAsiaTheme="majorEastAsia" w:hAnsiTheme="majorEastAsia" w:hint="eastAsia"/>
                <w:sz w:val="22"/>
              </w:rPr>
              <w:t>1、履行第一责任人，抓好重点任务，重大问题协调推进力</w:t>
            </w:r>
          </w:p>
          <w:p w:rsidR="00E7457C" w:rsidRPr="00F33A2D" w:rsidRDefault="00F33A2D" w:rsidP="00F33A2D">
            <w:pPr>
              <w:rPr>
                <w:rFonts w:asciiTheme="majorEastAsia" w:eastAsiaTheme="majorEastAsia" w:hAnsiTheme="majorEastAsia"/>
                <w:sz w:val="22"/>
              </w:rPr>
            </w:pPr>
            <w:r w:rsidRPr="00F33A2D">
              <w:rPr>
                <w:rFonts w:asciiTheme="majorEastAsia" w:eastAsiaTheme="majorEastAsia" w:hAnsiTheme="majorEastAsia" w:hint="eastAsia"/>
                <w:sz w:val="22"/>
              </w:rPr>
              <w:t>度。</w:t>
            </w:r>
          </w:p>
        </w:tc>
        <w:tc>
          <w:tcPr>
            <w:tcW w:w="2196" w:type="dxa"/>
          </w:tcPr>
          <w:p w:rsidR="00F33A2D" w:rsidRPr="00493874" w:rsidRDefault="00F33A2D" w:rsidP="00F33A2D">
            <w:pPr>
              <w:spacing w:line="360" w:lineRule="exact"/>
              <w:rPr>
                <w:rFonts w:hint="eastAsia"/>
                <w:sz w:val="22"/>
              </w:rPr>
            </w:pPr>
            <w:r w:rsidRPr="00493874">
              <w:rPr>
                <w:rFonts w:hint="eastAsia"/>
                <w:sz w:val="22"/>
              </w:rPr>
              <w:t>1</w:t>
            </w:r>
            <w:r w:rsidRPr="00493874">
              <w:rPr>
                <w:rFonts w:hint="eastAsia"/>
                <w:sz w:val="22"/>
              </w:rPr>
              <w:t>、低风险等级</w:t>
            </w:r>
          </w:p>
          <w:p w:rsidR="00E7457C" w:rsidRDefault="00E7457C" w:rsidP="00F33A2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7457C" w:rsidRDefault="00700B3F">
      <w:pPr>
        <w:ind w:firstLineChars="250" w:firstLine="75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本人签字：</w:t>
      </w:r>
      <w:r>
        <w:rPr>
          <w:rFonts w:ascii="仿宋" w:eastAsia="仿宋" w:hAnsi="仿宋"/>
          <w:b/>
          <w:sz w:val="30"/>
          <w:szCs w:val="30"/>
        </w:rPr>
        <w:t xml:space="preserve">                 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>填报时间：</w:t>
      </w:r>
      <w:r w:rsidR="00F33A2D">
        <w:rPr>
          <w:rFonts w:ascii="仿宋" w:eastAsia="仿宋" w:hAnsi="仿宋"/>
          <w:b/>
          <w:sz w:val="30"/>
          <w:szCs w:val="30"/>
        </w:rPr>
        <w:t xml:space="preserve"> </w:t>
      </w:r>
      <w:r w:rsidR="00F33A2D">
        <w:rPr>
          <w:rFonts w:ascii="仿宋" w:eastAsia="仿宋" w:hAnsi="仿宋" w:hint="eastAsia"/>
          <w:b/>
          <w:sz w:val="30"/>
          <w:szCs w:val="30"/>
        </w:rPr>
        <w:t>2019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="00F33A2D">
        <w:rPr>
          <w:rFonts w:ascii="仿宋" w:eastAsia="仿宋" w:hAnsi="仿宋"/>
          <w:b/>
          <w:sz w:val="30"/>
          <w:szCs w:val="30"/>
        </w:rPr>
        <w:t xml:space="preserve"> </w:t>
      </w:r>
      <w:r w:rsidR="00F33A2D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 w:rsidR="00F33A2D">
        <w:rPr>
          <w:rFonts w:ascii="仿宋" w:eastAsia="仿宋" w:hAnsi="仿宋"/>
          <w:b/>
          <w:sz w:val="30"/>
          <w:szCs w:val="30"/>
        </w:rPr>
        <w:t xml:space="preserve"> </w:t>
      </w:r>
      <w:r w:rsidR="00F33A2D">
        <w:rPr>
          <w:rFonts w:ascii="仿宋" w:eastAsia="仿宋" w:hAnsi="仿宋" w:hint="eastAsia"/>
          <w:b/>
          <w:sz w:val="30"/>
          <w:szCs w:val="30"/>
        </w:rPr>
        <w:t>29</w:t>
      </w:r>
      <w:r>
        <w:rPr>
          <w:rFonts w:ascii="仿宋" w:eastAsia="仿宋" w:hAnsi="仿宋" w:hint="eastAsia"/>
          <w:b/>
          <w:sz w:val="30"/>
          <w:szCs w:val="30"/>
        </w:rPr>
        <w:t>日</w:t>
      </w:r>
    </w:p>
    <w:sectPr w:rsidR="00E7457C" w:rsidSect="00E7457C">
      <w:headerReference w:type="default" r:id="rId7"/>
      <w:pgSz w:w="16838" w:h="11906" w:orient="landscape"/>
      <w:pgMar w:top="170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11" w:rsidRDefault="000C1511" w:rsidP="00E7457C">
      <w:r>
        <w:separator/>
      </w:r>
    </w:p>
  </w:endnote>
  <w:endnote w:type="continuationSeparator" w:id="0">
    <w:p w:rsidR="000C1511" w:rsidRDefault="000C1511" w:rsidP="00E7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11" w:rsidRDefault="000C1511" w:rsidP="00E7457C">
      <w:r>
        <w:separator/>
      </w:r>
    </w:p>
  </w:footnote>
  <w:footnote w:type="continuationSeparator" w:id="0">
    <w:p w:rsidR="000C1511" w:rsidRDefault="000C1511" w:rsidP="00E7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7C" w:rsidRDefault="00E7457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3CF"/>
    <w:rsid w:val="000803E4"/>
    <w:rsid w:val="00086E46"/>
    <w:rsid w:val="000B2F6F"/>
    <w:rsid w:val="000C1511"/>
    <w:rsid w:val="00110101"/>
    <w:rsid w:val="001535F5"/>
    <w:rsid w:val="00156DC6"/>
    <w:rsid w:val="00192F31"/>
    <w:rsid w:val="0019714C"/>
    <w:rsid w:val="001E6F47"/>
    <w:rsid w:val="00202EFF"/>
    <w:rsid w:val="002051CC"/>
    <w:rsid w:val="00211D8C"/>
    <w:rsid w:val="00233D1D"/>
    <w:rsid w:val="00263715"/>
    <w:rsid w:val="002828DB"/>
    <w:rsid w:val="002908FE"/>
    <w:rsid w:val="002E4643"/>
    <w:rsid w:val="00306450"/>
    <w:rsid w:val="003608E2"/>
    <w:rsid w:val="003A2D59"/>
    <w:rsid w:val="003A5702"/>
    <w:rsid w:val="003D11E2"/>
    <w:rsid w:val="00426CD8"/>
    <w:rsid w:val="00437CBB"/>
    <w:rsid w:val="004553CF"/>
    <w:rsid w:val="004555D1"/>
    <w:rsid w:val="005516CF"/>
    <w:rsid w:val="005A5CC5"/>
    <w:rsid w:val="005A5FAC"/>
    <w:rsid w:val="005A6420"/>
    <w:rsid w:val="00661FEF"/>
    <w:rsid w:val="00667434"/>
    <w:rsid w:val="006E5C57"/>
    <w:rsid w:val="006F733F"/>
    <w:rsid w:val="00700B3F"/>
    <w:rsid w:val="00780763"/>
    <w:rsid w:val="007813EA"/>
    <w:rsid w:val="007E3444"/>
    <w:rsid w:val="00805CCD"/>
    <w:rsid w:val="00852930"/>
    <w:rsid w:val="00872761"/>
    <w:rsid w:val="008B63D4"/>
    <w:rsid w:val="008D6D88"/>
    <w:rsid w:val="00936FD4"/>
    <w:rsid w:val="00984B96"/>
    <w:rsid w:val="009A5281"/>
    <w:rsid w:val="009A52BB"/>
    <w:rsid w:val="009B2CA0"/>
    <w:rsid w:val="009B4AC4"/>
    <w:rsid w:val="009C1D17"/>
    <w:rsid w:val="00A6194E"/>
    <w:rsid w:val="00A80CFF"/>
    <w:rsid w:val="00A8445B"/>
    <w:rsid w:val="00AE78BA"/>
    <w:rsid w:val="00AF7B9A"/>
    <w:rsid w:val="00B5602F"/>
    <w:rsid w:val="00B72B2F"/>
    <w:rsid w:val="00BC1189"/>
    <w:rsid w:val="00BE7265"/>
    <w:rsid w:val="00C2012E"/>
    <w:rsid w:val="00C27CBE"/>
    <w:rsid w:val="00C76727"/>
    <w:rsid w:val="00D4300C"/>
    <w:rsid w:val="00D46FA3"/>
    <w:rsid w:val="00D67C00"/>
    <w:rsid w:val="00D70B46"/>
    <w:rsid w:val="00D9226E"/>
    <w:rsid w:val="00DA05CE"/>
    <w:rsid w:val="00DA0B91"/>
    <w:rsid w:val="00DA70C1"/>
    <w:rsid w:val="00DB42DC"/>
    <w:rsid w:val="00DB6A22"/>
    <w:rsid w:val="00DE47A4"/>
    <w:rsid w:val="00E13B0A"/>
    <w:rsid w:val="00E56DB2"/>
    <w:rsid w:val="00E646B2"/>
    <w:rsid w:val="00E7457C"/>
    <w:rsid w:val="00E91C2F"/>
    <w:rsid w:val="00EE3B73"/>
    <w:rsid w:val="00F02059"/>
    <w:rsid w:val="00F33A2D"/>
    <w:rsid w:val="00F346C2"/>
    <w:rsid w:val="7509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7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45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74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2019-03-21T07:00:00Z</cp:lastPrinted>
  <dcterms:created xsi:type="dcterms:W3CDTF">2019-03-29T03:16:00Z</dcterms:created>
  <dcterms:modified xsi:type="dcterms:W3CDTF">2019-03-29T03:16:00Z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