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5F7E">
      <w:pPr>
        <w:widowControl/>
        <w:spacing w:after="180" w:line="450" w:lineRule="atLeast"/>
        <w:jc w:val="center"/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民主理事会章程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第一章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总则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第一条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为使广大村民积极发展生产，增加收入，搞好本村的社会主义新农村建设，经支村两委召开党员、村民小组长和村民代表大会讨论通过，成立本村新农村建设村民理事会。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第二条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理事会由热心公益事业又有一定组织管理和号召力的村民组成，其宗旨是化解矛盾、解决困难、协调管理、执行规划、履行村规民约、筹集资金，搞好本村新农村建设，达到</w:t>
      </w:r>
      <w:r>
        <w:rPr>
          <w:rFonts w:ascii="宋体" w:hAnsi="宋体" w:cs="宋体"/>
          <w:color w:val="333333"/>
          <w:kern w:val="0"/>
          <w:sz w:val="24"/>
          <w:szCs w:val="24"/>
        </w:rPr>
        <w:t>“</w:t>
      </w:r>
      <w:r>
        <w:rPr>
          <w:rFonts w:ascii="宋体" w:hAnsi="宋体" w:cs="宋体"/>
          <w:color w:val="333333"/>
          <w:kern w:val="0"/>
          <w:sz w:val="24"/>
          <w:szCs w:val="24"/>
        </w:rPr>
        <w:t>农村绿起来、村庄美起来、邻里和起来、农家富起来</w:t>
      </w:r>
      <w:r>
        <w:rPr>
          <w:rFonts w:ascii="宋体" w:hAnsi="宋体" w:cs="宋体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的目的。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第三条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坚持</w:t>
      </w:r>
      <w:r>
        <w:rPr>
          <w:rFonts w:ascii="宋体" w:hAnsi="宋体" w:cs="宋体"/>
          <w:color w:val="333333"/>
          <w:kern w:val="0"/>
          <w:sz w:val="24"/>
          <w:szCs w:val="24"/>
        </w:rPr>
        <w:t>“</w:t>
      </w:r>
      <w:r>
        <w:rPr>
          <w:rFonts w:ascii="宋体" w:hAnsi="宋体" w:cs="宋体"/>
          <w:color w:val="333333"/>
          <w:kern w:val="0"/>
          <w:sz w:val="24"/>
          <w:szCs w:val="24"/>
        </w:rPr>
        <w:t>民主管理、群众受益</w:t>
      </w:r>
      <w:r>
        <w:rPr>
          <w:rFonts w:ascii="宋体" w:hAnsi="宋体" w:cs="宋体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的原则，理事会成员不享有任何特权，入会自愿，出会自由。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第四条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理事会成员及其工作开展须遵守国家法律法规和村规民约，自觉接受镇政府、支村两委的领导。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第五条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理事会自</w:t>
      </w:r>
      <w:r>
        <w:rPr>
          <w:rFonts w:ascii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16</w:t>
      </w:r>
      <w:r>
        <w:rPr>
          <w:rFonts w:ascii="宋体" w:hAnsi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日成立，办公地点设在村务活动会议室。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第二章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理事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第六条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本理事会成员从德高望重、责任心强、办事公道正派的本村老党员、老干部、退休老工人、退休老教师、老前辈、经济能人和中青年积极分子中推荐，经村民代表大会选举产生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hAnsi="宋体" w:cs="宋体"/>
          <w:color w:val="333333"/>
          <w:kern w:val="0"/>
          <w:sz w:val="24"/>
          <w:szCs w:val="24"/>
        </w:rPr>
        <w:t>名理事，组成理事会。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第七条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理事享有下列权利：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一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参加理事会会议，并有表决权、选举权和被选举权</w:t>
      </w:r>
      <w:r>
        <w:rPr>
          <w:rFonts w:ascii="宋体" w:hAnsi="宋体" w:cs="宋体"/>
          <w:color w:val="333333"/>
          <w:kern w:val="0"/>
          <w:sz w:val="24"/>
          <w:szCs w:val="24"/>
        </w:rPr>
        <w:t>;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有权对理事会的工作提出质询、批评</w:t>
      </w:r>
      <w:r>
        <w:rPr>
          <w:rFonts w:ascii="宋体" w:hAnsi="宋体" w:cs="宋体"/>
          <w:color w:val="333333"/>
          <w:kern w:val="0"/>
          <w:sz w:val="24"/>
          <w:szCs w:val="24"/>
        </w:rPr>
        <w:t>和建议，进行监督。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有权建议召开理事会。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四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有退回自由权。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第八条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理事应承担下列义务：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一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遵守本理事章程和各项</w:t>
      </w:r>
      <w:hyperlink r:id="rId6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规章</w:t>
        </w:r>
      </w:hyperlink>
      <w:hyperlink r:id="rId7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制度</w:t>
        </w:r>
      </w:hyperlink>
      <w:r>
        <w:rPr>
          <w:rFonts w:ascii="宋体" w:hAnsi="宋体" w:cs="宋体"/>
          <w:color w:val="000000"/>
          <w:kern w:val="0"/>
          <w:sz w:val="24"/>
          <w:szCs w:val="24"/>
        </w:rPr>
        <w:t>，执行理事会</w:t>
      </w:r>
      <w:hyperlink r:id="rId8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决</w:t>
        </w:r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定</w:t>
        </w:r>
      </w:hyperlink>
      <w:r>
        <w:rPr>
          <w:rFonts w:ascii="宋体" w:hAnsi="宋体" w:cs="宋体"/>
          <w:color w:val="333333"/>
          <w:kern w:val="0"/>
          <w:sz w:val="24"/>
          <w:szCs w:val="24"/>
        </w:rPr>
        <w:t>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lastRenderedPageBreak/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宣传党和国家政策，做好村民工作，积极投身于社会主义新农村建设。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维护群众利益，保护公共财产。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四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对公共配套设施组织筹款，带头投工投劳。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五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合理使用筹款，督促施工进度，严格质量监督。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第九条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属下列情形之一，经教育无效者，经理事会多数通过予以取消其理事资格。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一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不遵守本会章程、内部管理制度，不执行理事会议，不履行义务的。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违反国家法律、法规，被依法惩处的。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违反村规民约，造成不良影响，经教育不思悔改的。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四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不珍惜筹款，胡乱开支</w:t>
      </w:r>
      <w:r>
        <w:rPr>
          <w:rFonts w:ascii="宋体" w:hAnsi="宋体" w:cs="宋体"/>
          <w:color w:val="333333"/>
          <w:kern w:val="0"/>
          <w:sz w:val="24"/>
          <w:szCs w:val="24"/>
        </w:rPr>
        <w:t>的</w:t>
      </w:r>
      <w:r>
        <w:rPr>
          <w:rFonts w:ascii="宋体" w:hAnsi="宋体" w:cs="宋体"/>
          <w:color w:val="333333"/>
          <w:kern w:val="0"/>
          <w:sz w:val="24"/>
          <w:szCs w:val="24"/>
        </w:rPr>
        <w:t>;</w:t>
      </w:r>
      <w:r>
        <w:rPr>
          <w:rFonts w:ascii="宋体" w:hAnsi="宋体" w:cs="宋体"/>
          <w:color w:val="333333"/>
          <w:kern w:val="0"/>
          <w:sz w:val="24"/>
          <w:szCs w:val="24"/>
        </w:rPr>
        <w:t>对工程质量没有监督到位，造成经济损失</w:t>
      </w:r>
      <w:r>
        <w:rPr>
          <w:rFonts w:ascii="宋体" w:hAnsi="宋体" w:cs="宋体"/>
          <w:color w:val="333333"/>
          <w:kern w:val="0"/>
          <w:sz w:val="24"/>
          <w:szCs w:val="24"/>
        </w:rPr>
        <w:t>1000</w:t>
      </w:r>
      <w:r>
        <w:rPr>
          <w:rFonts w:ascii="宋体" w:hAnsi="宋体" w:cs="宋体"/>
          <w:color w:val="333333"/>
          <w:kern w:val="0"/>
          <w:sz w:val="24"/>
          <w:szCs w:val="24"/>
        </w:rPr>
        <w:t>元以上的。取消理事资格，必须有三分之二以上的理事出席，并有出席理事半数以上的票数通过，方能生效。取消理事资格，须结清所有帐务。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第三章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管理机构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理事会由理事</w:t>
      </w: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hAnsi="宋体" w:cs="宋体"/>
          <w:color w:val="333333"/>
          <w:kern w:val="0"/>
          <w:sz w:val="24"/>
          <w:szCs w:val="24"/>
        </w:rPr>
        <w:t>人组成，理事会选举理事长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人，副理事长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/>
          <w:color w:val="333333"/>
          <w:kern w:val="0"/>
          <w:sz w:val="24"/>
          <w:szCs w:val="24"/>
        </w:rPr>
        <w:t>人，理事任期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/>
          <w:color w:val="333333"/>
          <w:kern w:val="0"/>
          <w:sz w:val="24"/>
          <w:szCs w:val="24"/>
        </w:rPr>
        <w:t>年，可连选连任。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第十一条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理事会的职权：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一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组织召开理事会或村公共设施建设一事一议会议。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制定本村发展规划、规章制度、公共设施建设规划等。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讨论决定理事入会、退会、除名等事项。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四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宣传动员群众</w:t>
      </w:r>
      <w:r>
        <w:rPr>
          <w:rFonts w:ascii="宋体" w:hAnsi="宋体" w:cs="宋体"/>
          <w:color w:val="333333"/>
          <w:kern w:val="0"/>
          <w:sz w:val="24"/>
          <w:szCs w:val="24"/>
        </w:rPr>
        <w:t>进行新农村建设。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五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组织理事参加各种协作活动。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六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对外代表签订建设</w:t>
      </w:r>
      <w:hyperlink r:id="rId9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合同</w:t>
        </w:r>
      </w:hyperlink>
      <w:r>
        <w:rPr>
          <w:rFonts w:ascii="宋体" w:hAnsi="宋体" w:cs="宋体"/>
          <w:color w:val="333333"/>
          <w:kern w:val="0"/>
          <w:sz w:val="24"/>
          <w:szCs w:val="24"/>
        </w:rPr>
        <w:t>，督促建设工程进度，监管工程质量。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lastRenderedPageBreak/>
        <w:t xml:space="preserve">　　第十二条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理事会严格遵守各项</w:t>
      </w:r>
      <w:hyperlink r:id="rId10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报告</w:t>
        </w:r>
      </w:hyperlink>
      <w:r>
        <w:rPr>
          <w:rFonts w:ascii="宋体" w:hAnsi="宋体" w:cs="宋体"/>
          <w:color w:val="000000"/>
          <w:kern w:val="0"/>
          <w:sz w:val="24"/>
          <w:szCs w:val="24"/>
        </w:rPr>
        <w:t>制度，定期向村民代表大会、支村两委提出有关财务、工程进展报告。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　　第十三条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理事会实行充分协商一致原则，对村庄发展规划、工程建设</w:t>
      </w:r>
      <w:r>
        <w:rPr>
          <w:rFonts w:ascii="宋体" w:hAnsi="宋体" w:cs="宋体"/>
          <w:color w:val="000000"/>
          <w:kern w:val="0"/>
          <w:sz w:val="24"/>
          <w:szCs w:val="24"/>
        </w:rPr>
        <w:t>、财务管理等重大事项由理事会集体讨论，并经三分之二以上理事同意方可形成决定。理事会由理事长主持，理事个人对某项决议不同意时，须将其</w:t>
      </w:r>
      <w:hyperlink r:id="rId11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意见</w:t>
        </w:r>
      </w:hyperlink>
      <w:r>
        <w:rPr>
          <w:rFonts w:ascii="宋体" w:hAnsi="宋体" w:cs="宋体"/>
          <w:color w:val="000000"/>
          <w:kern w:val="0"/>
          <w:sz w:val="24"/>
          <w:szCs w:val="24"/>
        </w:rPr>
        <w:t>记入</w:t>
      </w:r>
      <w:hyperlink r:id="rId12" w:tgtFrame="_blank" w:history="1">
        <w:r>
          <w:rPr>
            <w:rFonts w:ascii="宋体" w:hAnsi="宋体" w:cs="宋体"/>
            <w:color w:val="000000"/>
            <w:kern w:val="0"/>
            <w:sz w:val="24"/>
            <w:szCs w:val="24"/>
            <w:u w:val="single"/>
          </w:rPr>
          <w:t>会议记录</w:t>
        </w:r>
      </w:hyperlink>
      <w:r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　　第四章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财务管理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　　第十四条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本村新农村建设资金来源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/>
          <w:color w:val="000000"/>
          <w:kern w:val="0"/>
          <w:sz w:val="24"/>
          <w:szCs w:val="24"/>
        </w:rPr>
        <w:t>一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/>
          <w:color w:val="000000"/>
          <w:kern w:val="0"/>
          <w:sz w:val="24"/>
          <w:szCs w:val="24"/>
        </w:rPr>
        <w:t>村民自筹资金和实物。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政府和有关部门的扶持资金。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接受的捐赠款。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四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其它资金。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第十五条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理事会运行管理过程中的费用开支范围严格执行有关财务、会计制度，计入成本。费用开支范围主要包括：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一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规划设计费用。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公共设施建设工程费用。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日常办公费。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四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理事误工费。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五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其它正常开支。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第十六条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理事会在每一季度初将上一季度财务收支情况向群众公布一次，并及时解答村民提出的问题。理事会须于每年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31</w:t>
      </w:r>
      <w:r>
        <w:rPr>
          <w:rFonts w:ascii="宋体" w:hAnsi="宋体" w:cs="宋体"/>
          <w:color w:val="333333"/>
          <w:kern w:val="0"/>
          <w:sz w:val="24"/>
          <w:szCs w:val="24"/>
        </w:rPr>
        <w:t>日前向支村两委、小组长和村民代表大会提供上年度财务状况。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第五章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附则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lastRenderedPageBreak/>
        <w:t xml:space="preserve">　　第十七条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理事会理事长、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理事发生变动时，经报镇政府主管部门和支村两委，同意后办理变更手续。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第十八条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理事会遇下列情形之一时，经理事大会决定，报镇主管部门批准后，予以解散。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一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人数少于</w:t>
      </w: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hAnsi="宋体" w:cs="宋体"/>
          <w:color w:val="333333"/>
          <w:kern w:val="0"/>
          <w:sz w:val="24"/>
          <w:szCs w:val="24"/>
        </w:rPr>
        <w:t>人，并且无法开展正常活动。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333333"/>
          <w:kern w:val="0"/>
          <w:sz w:val="24"/>
          <w:szCs w:val="24"/>
        </w:rPr>
        <w:t>(</w:t>
      </w:r>
      <w:r>
        <w:rPr>
          <w:rFonts w:ascii="宋体" w:hAnsi="宋体" w:cs="宋体"/>
          <w:color w:val="333333"/>
          <w:kern w:val="0"/>
          <w:sz w:val="24"/>
          <w:szCs w:val="24"/>
        </w:rPr>
        <w:t>二</w:t>
      </w:r>
      <w:r>
        <w:rPr>
          <w:rFonts w:ascii="宋体" w:hAnsi="宋体" w:cs="宋体"/>
          <w:color w:val="333333"/>
          <w:kern w:val="0"/>
          <w:sz w:val="24"/>
          <w:szCs w:val="24"/>
        </w:rPr>
        <w:t>)</w:t>
      </w:r>
      <w:r>
        <w:rPr>
          <w:rFonts w:ascii="宋体" w:hAnsi="宋体" w:cs="宋体"/>
          <w:color w:val="333333"/>
          <w:kern w:val="0"/>
          <w:sz w:val="24"/>
          <w:szCs w:val="24"/>
        </w:rPr>
        <w:t>三分之二成员要求解散或重组。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第十九条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在批准解散或重组后，支村两委在</w:t>
      </w:r>
      <w:r>
        <w:rPr>
          <w:rFonts w:ascii="宋体" w:hAnsi="宋体" w:cs="宋体"/>
          <w:color w:val="333333"/>
          <w:kern w:val="0"/>
          <w:sz w:val="24"/>
          <w:szCs w:val="24"/>
        </w:rPr>
        <w:t>10</w:t>
      </w:r>
      <w:r>
        <w:rPr>
          <w:rFonts w:ascii="宋体" w:hAnsi="宋体" w:cs="宋体"/>
          <w:color w:val="333333"/>
          <w:kern w:val="0"/>
          <w:sz w:val="24"/>
          <w:szCs w:val="24"/>
        </w:rPr>
        <w:t>天内向村民宣布解散或重组。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第二十条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本章程未尽事宜，理事大会讨论修改，三分之二以上理事通过有效。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第二十一条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本章程由成立理事大会表决通过后生效，报主管部门备案。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第二十二条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本章程有关条款若与国家颁布的法律</w:t>
      </w:r>
      <w:r>
        <w:rPr>
          <w:rFonts w:ascii="宋体" w:hAnsi="宋体" w:cs="宋体"/>
          <w:color w:val="333333"/>
          <w:kern w:val="0"/>
          <w:sz w:val="24"/>
          <w:szCs w:val="24"/>
        </w:rPr>
        <w:t>法规相抵触，应按国家有关法律法规进行修改。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村民理事会章程范本二：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第一章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总则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第一条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根据村发展建设需要，经村党支部、村民委员会研究，建立高排村民理事会。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第二条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理事会严格按照党的政策、方针，执行国家法律、法规，遵循村规民约的前提下开展工作。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第二章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理事会的组织形式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第三条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理事会构成：理事会设会长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名，副理事长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名，理事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cs="宋体"/>
          <w:color w:val="333333"/>
          <w:kern w:val="0"/>
          <w:sz w:val="24"/>
          <w:szCs w:val="24"/>
        </w:rPr>
        <w:t>名。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第四条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理事会的产生：理事会成员必须经过群众大会，从德高望重、组织协调能力强、热心公益事业、办事公道的村民中选举产生，每届任期叁年。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第五条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理事会换届：理事会任期届满，要及时召开村民代表大会或村民大会，选举新一届理事会，成员可连选连任。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lastRenderedPageBreak/>
        <w:t xml:space="preserve">　　第三章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理事会的权利和义务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第六条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认真贯彻、宣传党和国家各项路线、方针、政策，切实履行村内公共事务管理，组织和引导组民积极投入新农村建设。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第七条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建立和完善村规民约、公共事务、公共场所卫生管理等各项规章制度。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第八条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搞好本村财务管理和监督。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第九条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组织群众摒弃陈规陋习，弘扬文明新风，倡导健康文明科学的生活方式。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尊重组民权利，维护组民利益，倡导文明守法，移风易俗的新型农</w:t>
      </w:r>
      <w:r>
        <w:rPr>
          <w:rFonts w:ascii="宋体" w:hAnsi="宋体" w:cs="宋体"/>
          <w:color w:val="333333"/>
          <w:kern w:val="0"/>
          <w:sz w:val="24"/>
          <w:szCs w:val="24"/>
        </w:rPr>
        <w:t>民。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　　第四章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附则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第十一条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本章程需修改时，由理事会征求群众意见，提出修改条规，经联户代表大会或群众大会讨论通过。</w:t>
      </w:r>
    </w:p>
    <w:p w:rsidR="00000000" w:rsidRDefault="00815F7E">
      <w:pPr>
        <w:widowControl/>
        <w:spacing w:after="180" w:line="45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　　第十二条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szCs w:val="24"/>
        </w:rPr>
        <w:t>本章程条款如与村或政府颁布的政策、法规有违背，应按政策法规及时进行修改。</w:t>
      </w:r>
    </w:p>
    <w:p w:rsidR="00815F7E" w:rsidRDefault="00815F7E"/>
    <w:sectPr w:rsidR="0081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7E" w:rsidRDefault="00815F7E" w:rsidP="00CF0CBE">
      <w:r>
        <w:separator/>
      </w:r>
    </w:p>
  </w:endnote>
  <w:endnote w:type="continuationSeparator" w:id="0">
    <w:p w:rsidR="00815F7E" w:rsidRDefault="00815F7E" w:rsidP="00CF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7E" w:rsidRDefault="00815F7E" w:rsidP="00CF0CBE">
      <w:r>
        <w:separator/>
      </w:r>
    </w:p>
  </w:footnote>
  <w:footnote w:type="continuationSeparator" w:id="0">
    <w:p w:rsidR="00815F7E" w:rsidRDefault="00815F7E" w:rsidP="00CF0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C"/>
    <w:rsid w:val="0020120F"/>
    <w:rsid w:val="00611741"/>
    <w:rsid w:val="00815F7E"/>
    <w:rsid w:val="00CF0CBE"/>
    <w:rsid w:val="00F14F63"/>
    <w:rsid w:val="00F5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Char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.yjbys.com/juedin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w.yjbys.com/zhidu/" TargetMode="External"/><Relationship Id="rId12" Type="http://schemas.openxmlformats.org/officeDocument/2006/relationships/hyperlink" Target="http://gw.yjbys.com/huiyijil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w.yjbys.com/guizhangzhidu/" TargetMode="External"/><Relationship Id="rId11" Type="http://schemas.openxmlformats.org/officeDocument/2006/relationships/hyperlink" Target="http://gw.yjbys.com/yijia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gw.yjbys.com/baoga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w.yjbys.com/heto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2019-08-05T03:22:00Z</dcterms:created>
  <dcterms:modified xsi:type="dcterms:W3CDTF">2019-08-05T03:22:00Z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