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18"/>
        </w:tabs>
        <w:rPr>
          <w:rStyle w:val="5"/>
          <w:rFonts w:hint="eastAsia"/>
          <w:lang w:eastAsia="zh-CN"/>
        </w:rPr>
      </w:pPr>
      <w:r>
        <w:rPr>
          <w:rFonts w:hint="eastAsia"/>
          <w:lang w:eastAsia="zh-CN"/>
        </w:rPr>
        <w:tab/>
      </w:r>
      <w:r>
        <w:rPr>
          <w:rStyle w:val="5"/>
          <w:rFonts w:hint="eastAsia"/>
          <w:lang w:val="en-US" w:eastAsia="zh-CN"/>
        </w:rPr>
        <w:t>2019年</w:t>
      </w:r>
      <w:r>
        <w:rPr>
          <w:rStyle w:val="5"/>
          <w:rFonts w:hint="eastAsia"/>
          <w:lang w:eastAsia="zh-CN"/>
        </w:rPr>
        <w:t>党风廉政建设工作计划</w:t>
      </w:r>
    </w:p>
    <w:p>
      <w:pPr>
        <w:rPr>
          <w:rFonts w:asciiTheme="minorHAnsi" w:hAnsiTheme="minorHAnsi" w:eastAsiaTheme="minorEastAsia" w:cstheme="minorBidi"/>
          <w:kern w:val="2"/>
          <w:sz w:val="21"/>
          <w:szCs w:val="24"/>
          <w:lang w:val="en-US" w:eastAsia="zh-CN" w:bidi="ar-SA"/>
        </w:rPr>
      </w:pPr>
    </w:p>
    <w:p>
      <w:pPr>
        <w:tabs>
          <w:tab w:val="left" w:pos="688"/>
        </w:tabs>
        <w:jc w:val="left"/>
        <w:rPr>
          <w:rFonts w:ascii="微软雅黑" w:hAnsi="微软雅黑" w:eastAsia="微软雅黑" w:cs="微软雅黑"/>
          <w:i w:val="0"/>
          <w:caps w:val="0"/>
          <w:color w:val="666666"/>
          <w:spacing w:val="0"/>
          <w:sz w:val="28"/>
          <w:szCs w:val="28"/>
          <w:shd w:val="clear" w:fill="FFFFFF"/>
        </w:rPr>
      </w:pPr>
      <w:r>
        <w:rPr>
          <w:rFonts w:hint="eastAsia" w:cstheme="minorBidi"/>
          <w:kern w:val="2"/>
          <w:sz w:val="21"/>
          <w:szCs w:val="24"/>
          <w:lang w:val="en-US" w:eastAsia="zh-CN" w:bidi="ar-SA"/>
        </w:rPr>
        <w:tab/>
      </w:r>
      <w:r>
        <w:rPr>
          <w:rFonts w:ascii="微软雅黑" w:hAnsi="微软雅黑" w:eastAsia="微软雅黑" w:cs="微软雅黑"/>
          <w:i w:val="0"/>
          <w:caps w:val="0"/>
          <w:color w:val="666666"/>
          <w:spacing w:val="0"/>
          <w:sz w:val="28"/>
          <w:szCs w:val="28"/>
          <w:shd w:val="clear" w:fill="FFFFFF"/>
        </w:rPr>
        <w:t>为深入贯彻全面推进农村党员的先进性建设，把基层党组织和干部党员队伍建设培养成为全面建设小康社会的坚强战斗集体和发展各项事业的带头人，根据上级要求，制定本规划。 　　</w:t>
      </w:r>
    </w:p>
    <w:p>
      <w:pPr>
        <w:numPr>
          <w:ilvl w:val="0"/>
          <w:numId w:val="1"/>
        </w:numPr>
        <w:tabs>
          <w:tab w:val="left" w:pos="688"/>
        </w:tabs>
        <w:ind w:firstLine="560" w:firstLineChars="200"/>
        <w:jc w:val="left"/>
        <w:rPr>
          <w:rFonts w:ascii="微软雅黑" w:hAnsi="微软雅黑" w:eastAsia="微软雅黑" w:cs="微软雅黑"/>
          <w:i w:val="0"/>
          <w:caps w:val="0"/>
          <w:color w:val="666666"/>
          <w:spacing w:val="0"/>
          <w:sz w:val="28"/>
          <w:szCs w:val="28"/>
          <w:shd w:val="clear" w:fill="FFFFFF"/>
        </w:rPr>
      </w:pPr>
      <w:r>
        <w:rPr>
          <w:rFonts w:ascii="微软雅黑" w:hAnsi="微软雅黑" w:eastAsia="微软雅黑" w:cs="微软雅黑"/>
          <w:i w:val="0"/>
          <w:caps w:val="0"/>
          <w:color w:val="666666"/>
          <w:spacing w:val="0"/>
          <w:sz w:val="28"/>
          <w:szCs w:val="28"/>
          <w:shd w:val="clear" w:fill="FFFFFF"/>
        </w:rPr>
        <w:t>健全工作机制，切实加强对党建工作的组织领导 　　1、认真贯彻落实党的路线、方针、政策、坚决执行党委的决定、决议。 2、为使我村党建工作开展得有意义，有深度，实践性更强，今年我村将在党建活动经费上有一定的提高。 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4、认真扎实开展好</w:t>
      </w:r>
      <w:r>
        <w:rPr>
          <w:rFonts w:hint="eastAsia" w:ascii="微软雅黑" w:hAnsi="微软雅黑" w:eastAsia="微软雅黑" w:cs="微软雅黑"/>
          <w:i w:val="0"/>
          <w:caps w:val="0"/>
          <w:color w:val="666666"/>
          <w:spacing w:val="0"/>
          <w:sz w:val="28"/>
          <w:szCs w:val="28"/>
          <w:shd w:val="clear" w:fill="FFFFFF"/>
          <w:lang w:eastAsia="zh-CN"/>
        </w:rPr>
        <w:t>两学一做</w:t>
      </w:r>
      <w:r>
        <w:rPr>
          <w:rFonts w:ascii="微软雅黑" w:hAnsi="微软雅黑" w:eastAsia="微软雅黑" w:cs="微软雅黑"/>
          <w:i w:val="0"/>
          <w:caps w:val="0"/>
          <w:color w:val="666666"/>
          <w:spacing w:val="0"/>
          <w:sz w:val="28"/>
          <w:szCs w:val="28"/>
          <w:shd w:val="clear" w:fill="FFFFFF"/>
        </w:rPr>
        <w:t>工作，认真做好整改落实项目的跟踪、督促、落实，认真开展好“回头看”，认真抓好我村的实事办理情况</w:t>
      </w:r>
      <w:r>
        <w:rPr>
          <w:rFonts w:hint="eastAsia" w:ascii="微软雅黑" w:hAnsi="微软雅黑" w:eastAsia="微软雅黑" w:cs="微软雅黑"/>
          <w:i w:val="0"/>
          <w:caps w:val="0"/>
          <w:color w:val="666666"/>
          <w:spacing w:val="0"/>
          <w:sz w:val="28"/>
          <w:szCs w:val="28"/>
          <w:shd w:val="clear" w:fill="FFFFFF"/>
          <w:lang w:eastAsia="zh-CN"/>
        </w:rPr>
        <w:t>。</w:t>
      </w:r>
      <w:r>
        <w:rPr>
          <w:rFonts w:ascii="微软雅黑" w:hAnsi="微软雅黑" w:eastAsia="微软雅黑" w:cs="微软雅黑"/>
          <w:i w:val="0"/>
          <w:caps w:val="0"/>
          <w:color w:val="666666"/>
          <w:spacing w:val="0"/>
          <w:sz w:val="28"/>
          <w:szCs w:val="28"/>
          <w:shd w:val="clear" w:fill="FFFFFF"/>
        </w:rPr>
        <w:t>5、加大党建宣传工作力度。利用每次的党员大会传达上级有关的各种会议精神及学习国家的各种法律法规及政策，及时向上级党委汇报我村开展党建工作的情况，及时上报各种简报、信息。 　</w:t>
      </w:r>
    </w:p>
    <w:p>
      <w:pPr>
        <w:numPr>
          <w:ilvl w:val="0"/>
          <w:numId w:val="1"/>
        </w:numPr>
        <w:tabs>
          <w:tab w:val="left" w:pos="688"/>
        </w:tabs>
        <w:ind w:firstLine="560" w:firstLineChars="200"/>
        <w:jc w:val="left"/>
        <w:rPr>
          <w:sz w:val="28"/>
          <w:szCs w:val="28"/>
          <w:lang w:val="en-US" w:eastAsia="zh-CN"/>
        </w:rPr>
      </w:pPr>
      <w:r>
        <w:rPr>
          <w:rFonts w:ascii="微软雅黑" w:hAnsi="微软雅黑" w:eastAsia="微软雅黑" w:cs="微软雅黑"/>
          <w:i w:val="0"/>
          <w:caps w:val="0"/>
          <w:color w:val="666666"/>
          <w:spacing w:val="0"/>
          <w:sz w:val="28"/>
          <w:szCs w:val="28"/>
          <w:shd w:val="clear" w:fill="FFFFFF"/>
        </w:rPr>
        <w:t>强化党组织自身建设，切实加强领导班子和干部队伍建设。 1、今年我村要巩固好“五</w:t>
      </w:r>
      <w:r>
        <w:rPr>
          <w:rFonts w:hint="eastAsia" w:ascii="微软雅黑" w:hAnsi="微软雅黑" w:eastAsia="微软雅黑" w:cs="微软雅黑"/>
          <w:i w:val="0"/>
          <w:caps w:val="0"/>
          <w:color w:val="666666"/>
          <w:spacing w:val="0"/>
          <w:sz w:val="28"/>
          <w:szCs w:val="28"/>
          <w:shd w:val="clear" w:fill="FFFFFF"/>
          <w:lang w:eastAsia="zh-CN"/>
        </w:rPr>
        <w:t>面红旗村“</w:t>
      </w:r>
      <w:r>
        <w:rPr>
          <w:rFonts w:ascii="微软雅黑" w:hAnsi="微软雅黑" w:eastAsia="微软雅黑" w:cs="微软雅黑"/>
          <w:i w:val="0"/>
          <w:caps w:val="0"/>
          <w:color w:val="666666"/>
          <w:spacing w:val="0"/>
          <w:sz w:val="28"/>
          <w:szCs w:val="28"/>
          <w:shd w:val="clear" w:fill="FFFFFF"/>
        </w:rPr>
        <w:t>创建取得的成果，力争达到</w:t>
      </w:r>
      <w:r>
        <w:rPr>
          <w:rFonts w:hint="eastAsia" w:ascii="微软雅黑" w:hAnsi="微软雅黑" w:eastAsia="微软雅黑" w:cs="微软雅黑"/>
          <w:i w:val="0"/>
          <w:caps w:val="0"/>
          <w:color w:val="666666"/>
          <w:spacing w:val="0"/>
          <w:sz w:val="28"/>
          <w:szCs w:val="28"/>
          <w:shd w:val="clear" w:fill="FFFFFF"/>
          <w:lang w:eastAsia="zh-CN"/>
        </w:rPr>
        <w:t>五面红旗村</w:t>
      </w:r>
      <w:r>
        <w:rPr>
          <w:rFonts w:ascii="微软雅黑" w:hAnsi="微软雅黑" w:eastAsia="微软雅黑" w:cs="微软雅黑"/>
          <w:i w:val="0"/>
          <w:caps w:val="0"/>
          <w:color w:val="666666"/>
          <w:spacing w:val="0"/>
          <w:sz w:val="28"/>
          <w:szCs w:val="28"/>
          <w:shd w:val="clear" w:fill="FFFFFF"/>
        </w:rPr>
        <w:t>的标准。 2、加强对我村后备干部的培养，今年我村都预计将培养</w:t>
      </w:r>
      <w:r>
        <w:rPr>
          <w:rFonts w:hint="eastAsia" w:ascii="微软雅黑" w:hAnsi="微软雅黑" w:eastAsia="微软雅黑" w:cs="微软雅黑"/>
          <w:i w:val="0"/>
          <w:caps w:val="0"/>
          <w:color w:val="666666"/>
          <w:spacing w:val="0"/>
          <w:sz w:val="28"/>
          <w:szCs w:val="28"/>
          <w:shd w:val="clear" w:fill="FFFFFF"/>
          <w:lang w:val="en-US" w:eastAsia="zh-CN"/>
        </w:rPr>
        <w:t>2-3</w:t>
      </w:r>
      <w:r>
        <w:rPr>
          <w:rFonts w:ascii="微软雅黑" w:hAnsi="微软雅黑" w:eastAsia="微软雅黑" w:cs="微软雅黑"/>
          <w:i w:val="0"/>
          <w:caps w:val="0"/>
          <w:color w:val="666666"/>
          <w:spacing w:val="0"/>
          <w:sz w:val="28"/>
          <w:szCs w:val="28"/>
          <w:shd w:val="clear" w:fill="FFFFFF"/>
        </w:rPr>
        <w:t>名的后备干部</w:t>
      </w:r>
      <w:r>
        <w:rPr>
          <w:rFonts w:hint="eastAsia" w:ascii="微软雅黑" w:hAnsi="微软雅黑" w:eastAsia="微软雅黑" w:cs="微软雅黑"/>
          <w:i w:val="0"/>
          <w:caps w:val="0"/>
          <w:color w:val="666666"/>
          <w:spacing w:val="0"/>
          <w:sz w:val="28"/>
          <w:szCs w:val="28"/>
          <w:shd w:val="clear" w:fill="FFFFFF"/>
          <w:lang w:eastAsia="zh-CN"/>
        </w:rPr>
        <w:t>。</w:t>
      </w:r>
      <w:r>
        <w:rPr>
          <w:rFonts w:ascii="微软雅黑" w:hAnsi="微软雅黑" w:eastAsia="微软雅黑" w:cs="微软雅黑"/>
          <w:i w:val="0"/>
          <w:caps w:val="0"/>
          <w:color w:val="666666"/>
          <w:spacing w:val="0"/>
          <w:sz w:val="28"/>
          <w:szCs w:val="28"/>
          <w:shd w:val="clear" w:fill="FFFFFF"/>
        </w:rPr>
        <w:t>　3、健全各种学习制度、议事制度等。 　　4、坚持和完善民主集中制，不断增强领导班子的合力。坚持和完善“集体领导、民主集中、个别酝酿、会议决定”的议事规则和决策制度，进一步提高领导班子的决策水平和工作效率。认真组织开好民主生活会，及时上报相关资料。 　　</w:t>
      </w:r>
    </w:p>
    <w:p>
      <w:pPr>
        <w:numPr>
          <w:ilvl w:val="0"/>
          <w:numId w:val="1"/>
        </w:numPr>
        <w:tabs>
          <w:tab w:val="left" w:pos="688"/>
        </w:tabs>
        <w:ind w:firstLine="560" w:firstLineChars="200"/>
        <w:jc w:val="left"/>
        <w:rPr>
          <w:sz w:val="28"/>
          <w:szCs w:val="28"/>
          <w:lang w:val="en-US" w:eastAsia="zh-CN"/>
        </w:rPr>
      </w:pPr>
      <w:r>
        <w:rPr>
          <w:rFonts w:ascii="微软雅黑" w:hAnsi="微软雅黑" w:eastAsia="微软雅黑" w:cs="微软雅黑"/>
          <w:i w:val="0"/>
          <w:caps w:val="0"/>
          <w:color w:val="666666"/>
          <w:spacing w:val="0"/>
          <w:sz w:val="28"/>
          <w:szCs w:val="28"/>
          <w:shd w:val="clear" w:fill="FFFFFF"/>
        </w:rPr>
        <w:t>加强党员教育管理，切实抓好党员队伍建设 　　1、加强党员发展工作。坚持“十六字”方针，认真做好发展党员工作。注重在生产工作一线和优秀青年中培养和发展党员。健全完善入党申请人、入党积极分子和党员信息库，严格执行发展党员公示制、票决制、责任追究制;认真落实201</w:t>
      </w:r>
      <w:r>
        <w:rPr>
          <w:rFonts w:hint="eastAsia" w:ascii="微软雅黑" w:hAnsi="微软雅黑" w:eastAsia="微软雅黑" w:cs="微软雅黑"/>
          <w:i w:val="0"/>
          <w:caps w:val="0"/>
          <w:color w:val="666666"/>
          <w:spacing w:val="0"/>
          <w:sz w:val="28"/>
          <w:szCs w:val="28"/>
          <w:shd w:val="clear" w:fill="FFFFFF"/>
          <w:lang w:val="en-US" w:eastAsia="zh-CN"/>
        </w:rPr>
        <w:t>9</w:t>
      </w:r>
      <w:r>
        <w:rPr>
          <w:rFonts w:ascii="微软雅黑" w:hAnsi="微软雅黑" w:eastAsia="微软雅黑" w:cs="微软雅黑"/>
          <w:i w:val="0"/>
          <w:caps w:val="0"/>
          <w:color w:val="666666"/>
          <w:spacing w:val="0"/>
          <w:sz w:val="28"/>
          <w:szCs w:val="28"/>
          <w:shd w:val="clear" w:fill="FFFFFF"/>
        </w:rPr>
        <w:t>年发展党员计划，严格把好发展党员的质量关、程序关和材料关。 　　2、认真开展“三会一课”，每月组织党员开展2次以上集中学习。</w:t>
      </w:r>
      <w:r>
        <w:rPr>
          <w:rFonts w:hint="eastAsia" w:ascii="微软雅黑" w:hAnsi="微软雅黑" w:eastAsia="微软雅黑" w:cs="微软雅黑"/>
          <w:i w:val="0"/>
          <w:caps w:val="0"/>
          <w:color w:val="666666"/>
          <w:spacing w:val="0"/>
          <w:sz w:val="28"/>
          <w:szCs w:val="28"/>
          <w:shd w:val="clear" w:fill="FFFFFF"/>
          <w:lang w:val="en-US" w:eastAsia="zh-CN"/>
        </w:rPr>
        <w:t>3、</w:t>
      </w:r>
      <w:r>
        <w:rPr>
          <w:rFonts w:ascii="微软雅黑" w:hAnsi="微软雅黑" w:eastAsia="微软雅黑" w:cs="微软雅黑"/>
          <w:i w:val="0"/>
          <w:caps w:val="0"/>
          <w:color w:val="666666"/>
          <w:spacing w:val="0"/>
          <w:sz w:val="28"/>
          <w:szCs w:val="28"/>
          <w:shd w:val="clear" w:fill="FFFFFF"/>
        </w:rPr>
        <w:t>继续推行“党员承诺制”切实为群众解决生产生活中的一些实事;实行党支部承诺制，积极探索服务农村、农民的有效途径和办法。4、开展好走访、慰问和帮助生活困难党员和老党员的工作。5、按时收缴党费，做好党内信息库建设和党员组织关系转接工作。</w:t>
      </w:r>
    </w:p>
    <w:p>
      <w:pPr>
        <w:numPr>
          <w:ilvl w:val="0"/>
          <w:numId w:val="0"/>
        </w:numPr>
        <w:tabs>
          <w:tab w:val="left" w:pos="688"/>
        </w:tabs>
        <w:jc w:val="left"/>
        <w:rPr>
          <w:sz w:val="28"/>
          <w:szCs w:val="28"/>
          <w:lang w:val="en-US" w:eastAsia="zh-CN"/>
        </w:rPr>
      </w:pPr>
      <w:r>
        <w:rPr>
          <w:rFonts w:hint="eastAsia" w:ascii="微软雅黑" w:hAnsi="微软雅黑" w:eastAsia="微软雅黑" w:cs="微软雅黑"/>
          <w:i w:val="0"/>
          <w:caps w:val="0"/>
          <w:color w:val="666666"/>
          <w:spacing w:val="0"/>
          <w:sz w:val="28"/>
          <w:szCs w:val="28"/>
          <w:shd w:val="clear" w:fill="FFFFFF"/>
          <w:lang w:eastAsia="zh-CN"/>
        </w:rPr>
        <w:t>四</w:t>
      </w:r>
      <w:r>
        <w:rPr>
          <w:rFonts w:ascii="微软雅黑" w:hAnsi="微软雅黑" w:eastAsia="微软雅黑" w:cs="微软雅黑"/>
          <w:i w:val="0"/>
          <w:caps w:val="0"/>
          <w:color w:val="666666"/>
          <w:spacing w:val="0"/>
          <w:sz w:val="28"/>
          <w:szCs w:val="28"/>
          <w:shd w:val="clear" w:fill="FFFFFF"/>
        </w:rPr>
        <w:t>、加强党建活动载体建设，全面推进社会主义新农村和生态文明村建设 　　1、抓好村民服务中心工作建设。村民代表议事、民主听证、民主理财、村务公开各项制度规范，工作开展正常;有关工作制度和职责规范上墙，党务、村务、财务、实行规范化管理，各种文件材料归档有序，卫生状况保持良好;接待室实行坐班制;对群众来信来访及时登记，并做好记录。 　　2、继续开展“党建示范村”创建活动。</w:t>
      </w:r>
      <w:r>
        <w:rPr>
          <w:rFonts w:hint="eastAsia" w:ascii="微软雅黑" w:hAnsi="微软雅黑" w:eastAsia="微软雅黑" w:cs="微软雅黑"/>
          <w:i w:val="0"/>
          <w:caps w:val="0"/>
          <w:color w:val="666666"/>
          <w:spacing w:val="0"/>
          <w:sz w:val="28"/>
          <w:szCs w:val="28"/>
          <w:shd w:val="clear" w:fill="FFFFFF"/>
          <w:lang w:val="en-US" w:eastAsia="zh-CN"/>
        </w:rPr>
        <w:t>3</w:t>
      </w:r>
      <w:r>
        <w:rPr>
          <w:rFonts w:ascii="微软雅黑" w:hAnsi="微软雅黑" w:eastAsia="微软雅黑" w:cs="微软雅黑"/>
          <w:i w:val="0"/>
          <w:caps w:val="0"/>
          <w:color w:val="666666"/>
          <w:spacing w:val="0"/>
          <w:sz w:val="28"/>
          <w:szCs w:val="28"/>
          <w:shd w:val="clear" w:fill="FFFFFF"/>
        </w:rPr>
        <w:t xml:space="preserve">、按时完成上级政府交给的其它工作任务。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267EC"/>
    <w:multiLevelType w:val="singleLevel"/>
    <w:tmpl w:val="E31267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26B3B"/>
    <w:rsid w:val="1AE2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2019-07-20T14:37:00Z</dcterms:created>
  <dc:creator>lenovo</dc:creator>
  <cp:lastModifiedBy>lenovo</cp:lastModifiedBy>
  <dcterms:modified xsi:type="dcterms:W3CDTF">2019-07-20T14:37:28Z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