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r>
        <w:pict>
          <v:rect id="_x0000_s1026" o:spid="_x0000_s1026" o:spt="1" style="position:absolute;left:0pt;margin-left:-90pt;margin-top:-71.95pt;height:155.9pt;width:595.3pt;mso-position-horizontal-relative:margin;mso-position-vertical-relative:margin;z-index:-251659264;mso-width-relative:page;mso-height-relative:page;" fillcolor="#FF0000" filled="t" coordsize="21600,21600">
            <v:path/>
            <v:fill on="t" focussize="0,0"/>
            <v:stroke/>
            <v:imagedata o:title=""/>
            <o:lock v:ext="edit"/>
          </v:rect>
        </w:pic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奈曼旗社会保险事业管理局征缴股</w:t>
      </w:r>
    </w:p>
    <w:p>
      <w:pPr>
        <w:spacing w:line="22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灵活就业养老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保险缴费申报工作流程</w:t>
      </w:r>
    </w:p>
    <w:p>
      <w:pPr>
        <w:spacing w:after="0"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服务对象：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个体、灵活就业人员</w:t>
      </w:r>
    </w:p>
    <w:p>
      <w:pPr>
        <w:spacing w:after="0" w:line="560" w:lineRule="exact"/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工作时限：</w:t>
      </w:r>
    </w:p>
    <w:p>
      <w:pPr>
        <w:spacing w:after="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当年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12月31日结束</w:t>
      </w:r>
    </w:p>
    <w:p>
      <w:pPr>
        <w:spacing w:after="0" w:line="560" w:lineRule="exact"/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</w:p>
    <w:p>
      <w:pPr>
        <w:spacing w:after="0" w:line="560" w:lineRule="exact"/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工作流程图：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pict>
          <v:group id="_x0000_s1027" o:spid="_x0000_s1027" o:spt="203" style="position:absolute;left:0pt;margin-left:18.65pt;margin-top:24.75pt;height:322.8pt;width:432.5pt;z-index:251658240;mso-width-relative:page;mso-height-relative:page;" coordorigin="2263,7791" coordsize="8865,6771">
            <o:lock v:ext="edit" aspectratio="f"/>
            <v:shape id="_x0000_s1028" o:spid="_x0000_s1028" o:spt="66" type="#_x0000_t66" style="position:absolute;left:5784;top:9723;flip:x;height:258;width:623;" fillcolor="#FFFFFF" filled="t" stroked="t" coordsize="21600,21600" adj="5400,5400">
              <v:path/>
              <v:fill on="t" color2="#FFFFFF" focussize="0,0"/>
              <v:stroke color="#000000" joinstyle="miter"/>
              <v:imagedata o:title=""/>
              <o:lock v:ext="edit" aspectratio="f"/>
            </v:shape>
            <v:group id="_x0000_s1029" o:spid="_x0000_s1029" o:spt="203" style="position:absolute;left:2263;top:7811;height:6751;width:3331;" coordorigin="4992,7366" coordsize="3331,6751">
              <o:lock v:ext="edit" aspectratio="f"/>
              <v:shape id="_x0000_s1030" o:spid="_x0000_s1030" o:spt="202" type="#_x0000_t202" style="position:absolute;left:5018;top:9160;height:529;width:3305;" fillcolor="#FFFFFF" filled="t" stroked="t" coordsize="21600,216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微软雅黑"/>
                        </w:rPr>
                        <w:t>提交资料</w:t>
                      </w:r>
                    </w:p>
                  </w:txbxContent>
                </v:textbox>
              </v:shape>
              <v:shape id="_x0000_s1031" o:spid="_x0000_s1031" o:spt="202" type="#_x0000_t202" style="position:absolute;left:5015;top:12099;height:545;width:3260;" fillcolor="#FFFFFF" filled="t" stroked="t" coordsize="21600,216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100" w:firstLineChars="500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征集</w:t>
                      </w:r>
                    </w:p>
                  </w:txbxContent>
                </v:textbox>
              </v:shape>
              <v:shape id="_x0000_s1032" o:spid="_x0000_s1032" o:spt="67" type="#_x0000_t67" style="position:absolute;left:6510;top:8432;height:523;width:271;" fillcolor="#FFFFFF" filled="t" stroked="t" coordsize="21600,21600" adj="16200,54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  <v:shape id="_x0000_s1033" o:spid="_x0000_s1033" o:spt="67" type="#_x0000_t67" style="position:absolute;left:6510;top:9873;height:523;width:271;" fillcolor="#FFFFFF" filled="t" stroked="t" coordsize="21600,21600" adj="16200,54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  <v:shape id="_x0000_s1034" o:spid="_x0000_s1034" o:spt="67" type="#_x0000_t67" style="position:absolute;left:6510;top:11367;height:523;width:271;" fillcolor="#FFFFFF" filled="t" stroked="t" coordsize="21600,21600" adj="16200,54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  <v:shape id="_x0000_s1035" o:spid="_x0000_s1035" o:spt="202" type="#_x0000_t202" style="position:absolute;left:5012;top:13556;height:561;width:3306;" fillcolor="#FFFFFF" filled="t" stroked="t" coordsize="21600,216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ind w:firstLine="1100" w:firstLineChars="500"/>
                        <w:jc w:val="both"/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缴费</w:t>
                      </w:r>
                    </w:p>
                  </w:txbxContent>
                </v:textbox>
              </v:shape>
              <v:shape id="_x0000_s1036" o:spid="_x0000_s1036" o:spt="67" type="#_x0000_t67" style="position:absolute;left:6510;top:12834;height:523;width:271;" fillcolor="#FFFFFF" filled="t" stroked="t" coordsize="21600,21600" adj="16200,54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  <v:shape id="_x0000_s1037" o:spid="_x0000_s1037" o:spt="202" type="#_x0000_t202" style="position:absolute;left:4992;top:10605;height:572;width:3306;" fillcolor="#FFFFFF" filled="t" stroked="t" coordsize="21600,216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核定</w:t>
                      </w:r>
                    </w:p>
                  </w:txbxContent>
                </v:textbox>
              </v:shape>
              <v:shape id="_x0000_s1038" o:spid="_x0000_s1038" o:spt="202" type="#_x0000_t202" style="position:absolute;left:4992;top:7366;height:876;width:3306;" fillcolor="#FFFFFF" filled="t" stroked="t" coordsize="21600,21600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  <w:lang w:eastAsia="zh-CN"/>
                        </w:rPr>
                        <w:t>个</w:t>
                      </w:r>
                      <w:r>
                        <w:rPr>
                          <w:rFonts w:hint="eastAsia" w:cs="微软雅黑"/>
                        </w:rPr>
                        <w:t>人到诺恩吉雅大楼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rPr>
                          <w:rFonts w:hint="eastAsia" w:cs="微软雅黑"/>
                        </w:rPr>
                        <w:t>一楼西大厅</w:t>
                      </w:r>
                      <w:r>
                        <w:rPr>
                          <w:rFonts w:hint="eastAsia" w:cs="微软雅黑"/>
                          <w:lang w:eastAsia="zh-CN"/>
                        </w:rPr>
                        <w:t>养老</w:t>
                      </w:r>
                      <w:r>
                        <w:rPr>
                          <w:rFonts w:hint="eastAsia" w:cs="微软雅黑"/>
                        </w:rPr>
                        <w:t>保险窗口申报</w:t>
                      </w:r>
                    </w:p>
                  </w:txbxContent>
                </v:textbox>
              </v:shape>
            </v:group>
            <v:shape id="_x0000_s1039" o:spid="_x0000_s1039" o:spt="202" type="#_x0000_t202" style="position:absolute;left:6596;top:7791;height:2200;width:453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after="0"/>
                    </w:pPr>
                    <w:r>
                      <w:rPr>
                        <w:rFonts w:hint="eastAsia" w:cs="微软雅黑"/>
                      </w:rPr>
                      <w:t>首次参保所需材料：</w:t>
                    </w:r>
                  </w:p>
                  <w:p>
                    <w:pPr>
                      <w:spacing w:after="0"/>
                    </w:pPr>
                    <w:r>
                      <w:t>1</w:t>
                    </w:r>
                    <w:r>
                      <w:rPr>
                        <w:rFonts w:hint="eastAsia" w:cs="微软雅黑"/>
                      </w:rPr>
                      <w:t>、参保人员有效身份证原件及复印件</w:t>
                    </w:r>
                  </w:p>
                  <w:p>
                    <w:pPr>
                      <w:spacing w:after="0"/>
                    </w:pPr>
                    <w:r>
                      <w:t>2</w:t>
                    </w:r>
                    <w:r>
                      <w:rPr>
                        <w:rFonts w:hint="eastAsia" w:cs="微软雅黑"/>
                      </w:rPr>
                      <w:t>、参保人员</w:t>
                    </w:r>
                    <w:r>
                      <w:rPr>
                        <w:rFonts w:hint="eastAsia" w:cs="微软雅黑"/>
                        <w:lang w:eastAsia="zh-CN"/>
                      </w:rPr>
                      <w:t>户口本</w:t>
                    </w:r>
                    <w:r>
                      <w:rPr>
                        <w:rFonts w:hint="eastAsia" w:cs="微软雅黑"/>
                      </w:rPr>
                      <w:t>原件及复印件</w:t>
                    </w:r>
                  </w:p>
                  <w:p>
                    <w:pPr>
                      <w:spacing w:after="0" w:line="480" w:lineRule="auto"/>
                    </w:pPr>
                  </w:p>
                </w:txbxContent>
              </v:textbox>
            </v:shape>
          </v:group>
        </w:pict>
      </w:r>
    </w:p>
    <w:p>
      <w:pPr>
        <w:spacing w:line="220" w:lineRule="atLeast"/>
        <w:jc w:val="center"/>
        <w:rPr>
          <w:rFonts w:ascii="宋体" w:hAnsi="宋体" w:eastAsia="宋体"/>
          <w:sz w:val="48"/>
          <w:szCs w:val="48"/>
        </w:rPr>
      </w:pPr>
    </w:p>
    <w:p>
      <w:bookmarkStart w:id="0" w:name="_GoBack"/>
      <w:bookmarkEnd w:id="0"/>
      <w:r>
        <w:pict>
          <v:rect id="_x0000_s1040" o:spid="_x0000_s1040" o:spt="1" style="position:absolute;left:0pt;margin-left:-89.45pt;margin-top:713.8pt;height:56.7pt;width:595.3pt;mso-position-horizontal-relative:margin;mso-position-vertical-relative:margin;z-index:-251658240;mso-width-relative:page;mso-height-relative:page;" fillcolor="#FF0000" filled="t" coordsize="21600,21600">
            <v:path/>
            <v:fill on="t" focussize="0,0"/>
            <v:stroke/>
            <v:imagedata o:title=""/>
            <o:lock v:ext="edit"/>
          </v:rect>
        </w:pi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19FC"/>
    <w:rsid w:val="0007692D"/>
    <w:rsid w:val="000C736F"/>
    <w:rsid w:val="000E6A55"/>
    <w:rsid w:val="00100AA1"/>
    <w:rsid w:val="0011149D"/>
    <w:rsid w:val="00112A94"/>
    <w:rsid w:val="00131199"/>
    <w:rsid w:val="001523FB"/>
    <w:rsid w:val="00177D62"/>
    <w:rsid w:val="00186329"/>
    <w:rsid w:val="001C41C9"/>
    <w:rsid w:val="001D3ED8"/>
    <w:rsid w:val="001D54FE"/>
    <w:rsid w:val="001E32D4"/>
    <w:rsid w:val="001E7558"/>
    <w:rsid w:val="001F7CB6"/>
    <w:rsid w:val="002074B3"/>
    <w:rsid w:val="002270CD"/>
    <w:rsid w:val="00266637"/>
    <w:rsid w:val="002774ED"/>
    <w:rsid w:val="002A0529"/>
    <w:rsid w:val="002D6C74"/>
    <w:rsid w:val="00316C18"/>
    <w:rsid w:val="00323B43"/>
    <w:rsid w:val="00330946"/>
    <w:rsid w:val="00381B55"/>
    <w:rsid w:val="003858AE"/>
    <w:rsid w:val="003A585E"/>
    <w:rsid w:val="003D37D8"/>
    <w:rsid w:val="003F033F"/>
    <w:rsid w:val="003F1816"/>
    <w:rsid w:val="00426133"/>
    <w:rsid w:val="004358AB"/>
    <w:rsid w:val="004A5D1A"/>
    <w:rsid w:val="004F07B2"/>
    <w:rsid w:val="004F173E"/>
    <w:rsid w:val="00502BC3"/>
    <w:rsid w:val="00550CE8"/>
    <w:rsid w:val="00587940"/>
    <w:rsid w:val="00635339"/>
    <w:rsid w:val="006A44B4"/>
    <w:rsid w:val="006B6051"/>
    <w:rsid w:val="006C5F94"/>
    <w:rsid w:val="007751CA"/>
    <w:rsid w:val="007C2E62"/>
    <w:rsid w:val="007D5B05"/>
    <w:rsid w:val="008570ED"/>
    <w:rsid w:val="00871BD0"/>
    <w:rsid w:val="008A6E95"/>
    <w:rsid w:val="008B7726"/>
    <w:rsid w:val="008D1813"/>
    <w:rsid w:val="008E7FAE"/>
    <w:rsid w:val="008F733E"/>
    <w:rsid w:val="00921F4F"/>
    <w:rsid w:val="00985AC2"/>
    <w:rsid w:val="009C21D9"/>
    <w:rsid w:val="009C4B63"/>
    <w:rsid w:val="009D51AD"/>
    <w:rsid w:val="00A02B6B"/>
    <w:rsid w:val="00A20325"/>
    <w:rsid w:val="00A526DB"/>
    <w:rsid w:val="00A618C6"/>
    <w:rsid w:val="00A71DD1"/>
    <w:rsid w:val="00A82F1C"/>
    <w:rsid w:val="00AD3900"/>
    <w:rsid w:val="00B0572D"/>
    <w:rsid w:val="00B31AE2"/>
    <w:rsid w:val="00B76513"/>
    <w:rsid w:val="00BE38CD"/>
    <w:rsid w:val="00BF3C31"/>
    <w:rsid w:val="00BF486E"/>
    <w:rsid w:val="00C23504"/>
    <w:rsid w:val="00C42972"/>
    <w:rsid w:val="00C821B3"/>
    <w:rsid w:val="00CA3C18"/>
    <w:rsid w:val="00D31D50"/>
    <w:rsid w:val="00D47A4D"/>
    <w:rsid w:val="00D6016C"/>
    <w:rsid w:val="00DC7B6D"/>
    <w:rsid w:val="00DE2D47"/>
    <w:rsid w:val="00E12813"/>
    <w:rsid w:val="00E17C64"/>
    <w:rsid w:val="00E35D5D"/>
    <w:rsid w:val="00E409EF"/>
    <w:rsid w:val="00EB248A"/>
    <w:rsid w:val="00EF4AFE"/>
    <w:rsid w:val="00F64641"/>
    <w:rsid w:val="0C1F63F6"/>
    <w:rsid w:val="333F172F"/>
    <w:rsid w:val="42E1259B"/>
    <w:rsid w:val="64330C8B"/>
    <w:rsid w:val="762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joinstyle="miter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pPr>
      <w:spacing w:after="0"/>
    </w:pPr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9"/>
    <customShpInfo spid="_x0000_s1039"/>
    <customShpInfo spid="_x0000_s1027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13</Words>
  <Characters>80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Yang.</cp:lastModifiedBy>
  <dcterms:modified xsi:type="dcterms:W3CDTF">2019-06-13T07:05:35Z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