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56" w:rsidRDefault="00DD1A56" w:rsidP="002846FB">
      <w:pPr>
        <w:spacing w:line="55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明仁苏木</w:t>
      </w:r>
      <w:r>
        <w:rPr>
          <w:rFonts w:ascii="方正小标宋简体" w:eastAsia="方正小标宋简体" w:hAnsi="方正小标宋简体" w:cs="方正小标宋简体"/>
          <w:b/>
          <w:bCs/>
          <w:sz w:val="44"/>
          <w:szCs w:val="44"/>
        </w:rPr>
        <w:t>2019</w:t>
      </w:r>
      <w:r>
        <w:rPr>
          <w:rFonts w:ascii="方正小标宋简体" w:eastAsia="方正小标宋简体" w:hAnsi="方正小标宋简体" w:cs="方正小标宋简体" w:hint="eastAsia"/>
          <w:b/>
          <w:bCs/>
          <w:sz w:val="44"/>
          <w:szCs w:val="44"/>
        </w:rPr>
        <w:t>年工会工作要点</w:t>
      </w:r>
    </w:p>
    <w:p w:rsidR="00DD1A56" w:rsidRDefault="00DD1A56" w:rsidP="00DA7A4E">
      <w:pPr>
        <w:spacing w:line="550" w:lineRule="exact"/>
        <w:ind w:firstLineChars="200" w:firstLine="31680"/>
        <w:rPr>
          <w:rFonts w:ascii="楷体" w:eastAsia="楷体" w:hAnsi="楷体" w:cs="楷体"/>
          <w:b/>
          <w:bCs/>
          <w:sz w:val="32"/>
          <w:szCs w:val="32"/>
        </w:rPr>
      </w:pPr>
    </w:p>
    <w:p w:rsidR="00DD1A56" w:rsidRPr="00D91E2F" w:rsidRDefault="00DD1A56" w:rsidP="00DA7A4E">
      <w:pPr>
        <w:spacing w:line="550" w:lineRule="exact"/>
        <w:ind w:firstLineChars="200" w:firstLine="31680"/>
        <w:rPr>
          <w:rFonts w:ascii="仿宋_GB2312" w:eastAsia="仿宋_GB2312" w:hAnsi="楷体" w:cs="楷体"/>
          <w:bCs/>
          <w:sz w:val="32"/>
          <w:szCs w:val="32"/>
        </w:rPr>
      </w:pPr>
      <w:r w:rsidRPr="00D91E2F">
        <w:rPr>
          <w:rFonts w:ascii="仿宋_GB2312" w:eastAsia="仿宋_GB2312" w:hAnsi="楷体" w:cs="楷体" w:hint="eastAsia"/>
          <w:bCs/>
          <w:sz w:val="32"/>
          <w:szCs w:val="32"/>
        </w:rPr>
        <w:t>为了深入贯彻落实全旗工会工作精神，发挥苏木工会在围绕中心、服务大局发挥作用，结合苏木实际制定本工作要点。</w:t>
      </w:r>
    </w:p>
    <w:p w:rsidR="00DD1A56" w:rsidRPr="00D91E2F" w:rsidRDefault="00DD1A56" w:rsidP="00DA7A4E">
      <w:pPr>
        <w:spacing w:line="550" w:lineRule="exact"/>
        <w:ind w:firstLineChars="200" w:firstLine="31680"/>
        <w:rPr>
          <w:rFonts w:ascii="黑体" w:eastAsia="黑体" w:hAnsi="楷体" w:cs="楷体"/>
          <w:bCs/>
          <w:sz w:val="32"/>
          <w:szCs w:val="32"/>
        </w:rPr>
      </w:pPr>
      <w:r w:rsidRPr="00D91E2F">
        <w:rPr>
          <w:rFonts w:ascii="黑体" w:eastAsia="黑体" w:hAnsi="楷体" w:cs="楷体" w:hint="eastAsia"/>
          <w:bCs/>
          <w:sz w:val="32"/>
          <w:szCs w:val="32"/>
        </w:rPr>
        <w:t>一、强化思想引领，坚持用习近平新时代中国特色社会主义思想统领工会工作</w:t>
      </w:r>
    </w:p>
    <w:p w:rsidR="00DD1A56" w:rsidRDefault="00DD1A56" w:rsidP="00DA7A4E">
      <w:pPr>
        <w:spacing w:line="550" w:lineRule="exact"/>
        <w:ind w:firstLineChars="200" w:firstLine="31680"/>
        <w:rPr>
          <w:rFonts w:ascii="仿宋_GB2312" w:eastAsia="仿宋_GB2312" w:hAnsi="仿宋_GB2312" w:cs="仿宋_GB2312"/>
          <w:sz w:val="32"/>
          <w:szCs w:val="32"/>
        </w:rPr>
      </w:pPr>
      <w:r w:rsidRPr="00B4247F">
        <w:rPr>
          <w:rFonts w:ascii="仿宋_GB2312" w:eastAsia="仿宋_GB2312" w:hAnsi="仿宋_GB2312" w:cs="仿宋_GB2312"/>
          <w:bCs/>
          <w:sz w:val="32"/>
          <w:szCs w:val="32"/>
        </w:rPr>
        <w:t>1.</w:t>
      </w:r>
      <w:r w:rsidRPr="00B4247F">
        <w:rPr>
          <w:rFonts w:ascii="仿宋_GB2312" w:eastAsia="仿宋_GB2312" w:hAnsi="仿宋_GB2312" w:cs="仿宋_GB2312" w:hint="eastAsia"/>
          <w:bCs/>
          <w:sz w:val="32"/>
          <w:szCs w:val="32"/>
        </w:rPr>
        <w:t>深入学习宣传贯彻习近平新时代中国特色社会主义思想和中国工会十七大精神。</w:t>
      </w:r>
      <w:r>
        <w:rPr>
          <w:rFonts w:ascii="仿宋_GB2312" w:eastAsia="仿宋_GB2312" w:hAnsi="仿宋_GB2312" w:cs="仿宋_GB2312" w:hint="eastAsia"/>
          <w:sz w:val="32"/>
          <w:szCs w:val="32"/>
        </w:rPr>
        <w:t>充分发挥政府机关党支部党员学习会暨干部讲堂作用，营造浓厚的学习宣传氛围，结合实际把习近平总书记关于工人阶级和工会工作重要论述落实到工会工作全过程和各方面。</w:t>
      </w:r>
    </w:p>
    <w:p w:rsidR="00DD1A56" w:rsidRDefault="00DD1A56" w:rsidP="00DA7A4E">
      <w:pPr>
        <w:spacing w:line="550" w:lineRule="exact"/>
        <w:ind w:firstLineChars="200" w:firstLine="31680"/>
        <w:rPr>
          <w:rFonts w:ascii="仿宋_GB2312" w:eastAsia="仿宋_GB2312" w:hAnsi="仿宋_GB2312" w:cs="仿宋_GB2312"/>
          <w:sz w:val="32"/>
          <w:szCs w:val="32"/>
        </w:rPr>
      </w:pPr>
      <w:r w:rsidRPr="00B4247F">
        <w:rPr>
          <w:rFonts w:ascii="仿宋_GB2312" w:eastAsia="仿宋_GB2312" w:hAnsi="仿宋_GB2312" w:cs="仿宋_GB2312"/>
          <w:bCs/>
          <w:sz w:val="32"/>
          <w:szCs w:val="32"/>
        </w:rPr>
        <w:t>2.</w:t>
      </w:r>
      <w:r w:rsidRPr="00B4247F">
        <w:rPr>
          <w:rFonts w:ascii="仿宋_GB2312" w:eastAsia="仿宋_GB2312" w:hAnsi="仿宋_GB2312" w:cs="仿宋_GB2312" w:hint="eastAsia"/>
          <w:bCs/>
          <w:sz w:val="32"/>
          <w:szCs w:val="32"/>
        </w:rPr>
        <w:t>切实承担起引领职工群众听党话、跟党走的政治责任，加强职工思想政治引领。</w:t>
      </w:r>
      <w:r>
        <w:rPr>
          <w:rFonts w:ascii="仿宋_GB2312" w:eastAsia="仿宋_GB2312" w:hAnsi="仿宋_GB2312" w:cs="仿宋_GB2312" w:hint="eastAsia"/>
          <w:sz w:val="32"/>
          <w:szCs w:val="32"/>
        </w:rPr>
        <w:t>坚持以社会主义核心价值观引领职工，在全苏木机关单位广泛开展“最美职工”学习宣传活动，深化“中国梦·劳动美”主题宣传教育，深入开展职工演讲赛等文体活动，不断增强广大职工对核心价值观的信仰认同、职业认同和情感认同。不断提高政治站位，引导广大职工增强“四个意识”，坚定“四个自信”，做到“两个维护”，不断夯实党执政的阶级基础和群众基础。</w:t>
      </w:r>
    </w:p>
    <w:p w:rsidR="00DD1A56" w:rsidRDefault="00DD1A56" w:rsidP="00DA7A4E">
      <w:pPr>
        <w:spacing w:line="550" w:lineRule="exact"/>
        <w:ind w:firstLineChars="200" w:firstLine="31680"/>
        <w:rPr>
          <w:rFonts w:ascii="仿宋_GB2312" w:eastAsia="仿宋_GB2312" w:hAnsi="仿宋_GB2312" w:cs="仿宋_GB2312"/>
          <w:sz w:val="32"/>
          <w:szCs w:val="32"/>
        </w:rPr>
      </w:pPr>
      <w:r w:rsidRPr="00B4247F">
        <w:rPr>
          <w:rFonts w:ascii="仿宋_GB2312" w:eastAsia="仿宋_GB2312" w:hAnsi="仿宋_GB2312" w:cs="仿宋_GB2312"/>
          <w:bCs/>
          <w:sz w:val="32"/>
          <w:szCs w:val="32"/>
        </w:rPr>
        <w:t>3.</w:t>
      </w:r>
      <w:r w:rsidRPr="00B4247F">
        <w:rPr>
          <w:rFonts w:ascii="仿宋_GB2312" w:eastAsia="仿宋_GB2312" w:hAnsi="仿宋_GB2312" w:cs="仿宋_GB2312" w:hint="eastAsia"/>
          <w:bCs/>
          <w:sz w:val="32"/>
          <w:szCs w:val="32"/>
        </w:rPr>
        <w:t>大力弘扬劳模精神、劳动精神、工匠精神</w:t>
      </w:r>
      <w:r>
        <w:rPr>
          <w:rFonts w:ascii="仿宋_GB2312" w:eastAsia="仿宋_GB2312" w:hAnsi="仿宋_GB2312" w:cs="仿宋_GB2312" w:hint="eastAsia"/>
          <w:b/>
          <w:bCs/>
          <w:sz w:val="32"/>
          <w:szCs w:val="32"/>
        </w:rPr>
        <w:t>。</w:t>
      </w:r>
      <w:r w:rsidRPr="0096060E">
        <w:rPr>
          <w:rFonts w:ascii="仿宋_GB2312" w:eastAsia="仿宋_GB2312" w:hAnsi="仿宋_GB2312" w:cs="仿宋_GB2312" w:hint="eastAsia"/>
          <w:bCs/>
          <w:sz w:val="32"/>
          <w:szCs w:val="32"/>
        </w:rPr>
        <w:t>配合旗总工会</w:t>
      </w:r>
      <w:r>
        <w:rPr>
          <w:rFonts w:ascii="仿宋_GB2312" w:eastAsia="仿宋_GB2312" w:hAnsi="仿宋_GB2312" w:cs="仿宋_GB2312" w:hint="eastAsia"/>
          <w:sz w:val="32"/>
          <w:szCs w:val="32"/>
        </w:rPr>
        <w:t>充分发挥旗内新媒体平台的作用，大力宣传劳动模范先进事迹，举办庆祝新中国成立</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周年劳动模范事迹展，深入开展劳模精神、劳动精神、工匠精神进企业、进机关、进校园、进乡镇、进社区活动，用劳动模范的干劲、闯劲、钻劲鼓舞更多的人，激励广大劳动群众争做新时代的奋斗者，营造劳动光荣的社会风尚和精益求精的敬业风气。</w:t>
      </w:r>
    </w:p>
    <w:p w:rsidR="00DD1A56" w:rsidRDefault="00DD1A56" w:rsidP="00DA7A4E">
      <w:pPr>
        <w:spacing w:line="550" w:lineRule="exact"/>
        <w:ind w:firstLineChars="200" w:firstLine="31680"/>
        <w:rPr>
          <w:rFonts w:ascii="仿宋_GB2312" w:eastAsia="仿宋_GB2312" w:hAnsi="仿宋_GB2312" w:cs="仿宋_GB2312"/>
          <w:kern w:val="0"/>
          <w:sz w:val="32"/>
          <w:szCs w:val="32"/>
        </w:rPr>
      </w:pPr>
      <w:r w:rsidRPr="00B4247F">
        <w:rPr>
          <w:rFonts w:ascii="仿宋_GB2312" w:eastAsia="仿宋_GB2312" w:hAnsi="仿宋_GB2312" w:cs="仿宋_GB2312"/>
          <w:bCs/>
          <w:sz w:val="32"/>
          <w:szCs w:val="32"/>
        </w:rPr>
        <w:t>4.</w:t>
      </w:r>
      <w:r w:rsidRPr="00B4247F">
        <w:rPr>
          <w:rFonts w:ascii="仿宋_GB2312" w:eastAsia="仿宋_GB2312" w:hAnsi="仿宋_GB2312" w:cs="仿宋_GB2312" w:hint="eastAsia"/>
          <w:bCs/>
          <w:sz w:val="32"/>
          <w:szCs w:val="32"/>
        </w:rPr>
        <w:t>强化工会意识形态工作。</w:t>
      </w:r>
      <w:r>
        <w:rPr>
          <w:rFonts w:ascii="仿宋_GB2312" w:eastAsia="仿宋_GB2312" w:hAnsi="仿宋_GB2312" w:cs="仿宋_GB2312" w:hint="eastAsia"/>
          <w:sz w:val="32"/>
          <w:szCs w:val="32"/>
        </w:rPr>
        <w:t>加强工会舆论宣传教育阵</w:t>
      </w:r>
      <w:r>
        <w:rPr>
          <w:rFonts w:ascii="仿宋_GB2312" w:eastAsia="仿宋_GB2312" w:hAnsi="仿宋_GB2312" w:cs="仿宋_GB2312" w:hint="eastAsia"/>
          <w:kern w:val="0"/>
          <w:sz w:val="32"/>
          <w:szCs w:val="32"/>
        </w:rPr>
        <w:t>地管理，积极参与网络舆情治理，加强网上思想引领，畅通职工诉求表达渠道，弘扬主旋律，汇聚正能量。</w:t>
      </w:r>
    </w:p>
    <w:p w:rsidR="00DD1A56" w:rsidRPr="00D91E2F" w:rsidRDefault="00DD1A56" w:rsidP="00DA7A4E">
      <w:pPr>
        <w:spacing w:line="550" w:lineRule="exact"/>
        <w:ind w:firstLineChars="200" w:firstLine="31680"/>
        <w:rPr>
          <w:rFonts w:ascii="黑体" w:eastAsia="黑体" w:hAnsi="楷体" w:cs="楷体"/>
          <w:bCs/>
          <w:kern w:val="0"/>
          <w:sz w:val="32"/>
          <w:szCs w:val="32"/>
        </w:rPr>
      </w:pPr>
      <w:r w:rsidRPr="00D91E2F">
        <w:rPr>
          <w:rFonts w:ascii="黑体" w:eastAsia="黑体" w:hAnsi="楷体" w:cs="楷体" w:hint="eastAsia"/>
          <w:bCs/>
          <w:kern w:val="0"/>
          <w:sz w:val="32"/>
          <w:szCs w:val="32"/>
        </w:rPr>
        <w:t>二、</w:t>
      </w:r>
      <w:r>
        <w:rPr>
          <w:rFonts w:ascii="黑体" w:eastAsia="黑体" w:hAnsi="楷体" w:cs="楷体" w:hint="eastAsia"/>
          <w:bCs/>
          <w:kern w:val="0"/>
          <w:sz w:val="32"/>
          <w:szCs w:val="32"/>
        </w:rPr>
        <w:t>围绕中心工作，不断激发广大职工建功新时代的劳动热情和创造激情</w:t>
      </w:r>
    </w:p>
    <w:p w:rsidR="00DD1A56" w:rsidRDefault="00DD1A56" w:rsidP="00DA7A4E">
      <w:pPr>
        <w:spacing w:line="550" w:lineRule="exact"/>
        <w:ind w:firstLineChars="200" w:firstLine="31680"/>
        <w:rPr>
          <w:rFonts w:ascii="仿宋_GB2312" w:eastAsia="仿宋_GB2312" w:hAnsi="仿宋_GB2312" w:cs="仿宋_GB2312"/>
          <w:kern w:val="0"/>
          <w:sz w:val="32"/>
          <w:szCs w:val="32"/>
        </w:rPr>
      </w:pPr>
      <w:r w:rsidRPr="00B4247F">
        <w:rPr>
          <w:rFonts w:ascii="仿宋_GB2312" w:eastAsia="仿宋_GB2312" w:hAnsi="仿宋_GB2312" w:cs="仿宋_GB2312"/>
          <w:bCs/>
          <w:kern w:val="0"/>
          <w:sz w:val="32"/>
          <w:szCs w:val="32"/>
        </w:rPr>
        <w:t>1.</w:t>
      </w:r>
      <w:r w:rsidRPr="00B4247F">
        <w:rPr>
          <w:rFonts w:ascii="仿宋_GB2312" w:eastAsia="仿宋_GB2312" w:hAnsi="仿宋_GB2312" w:cs="仿宋_GB2312" w:hint="eastAsia"/>
          <w:bCs/>
          <w:kern w:val="0"/>
          <w:sz w:val="32"/>
          <w:szCs w:val="32"/>
        </w:rPr>
        <w:t>围绕高质量发展深化劳动和技能竞赛。</w:t>
      </w:r>
      <w:r w:rsidRPr="0096060E">
        <w:rPr>
          <w:rFonts w:ascii="仿宋_GB2312" w:eastAsia="仿宋_GB2312" w:hAnsi="仿宋_GB2312" w:cs="仿宋_GB2312" w:hint="eastAsia"/>
          <w:bCs/>
          <w:kern w:val="0"/>
          <w:sz w:val="32"/>
          <w:szCs w:val="32"/>
        </w:rPr>
        <w:t>积极</w:t>
      </w:r>
      <w:r>
        <w:rPr>
          <w:rFonts w:ascii="仿宋_GB2312" w:eastAsia="仿宋_GB2312" w:hAnsi="仿宋_GB2312" w:cs="仿宋_GB2312" w:hint="eastAsia"/>
          <w:bCs/>
          <w:kern w:val="0"/>
          <w:sz w:val="32"/>
          <w:szCs w:val="32"/>
        </w:rPr>
        <w:t>组织</w:t>
      </w:r>
      <w:r w:rsidRPr="0096060E">
        <w:rPr>
          <w:rFonts w:ascii="仿宋_GB2312" w:eastAsia="仿宋_GB2312" w:hAnsi="仿宋_GB2312" w:cs="仿宋_GB2312" w:hint="eastAsia"/>
          <w:bCs/>
          <w:kern w:val="0"/>
          <w:sz w:val="32"/>
          <w:szCs w:val="32"/>
        </w:rPr>
        <w:t>参加</w:t>
      </w:r>
      <w:r>
        <w:rPr>
          <w:rFonts w:ascii="仿宋_GB2312" w:eastAsia="仿宋_GB2312" w:hAnsi="仿宋_GB2312" w:cs="仿宋_GB2312" w:hint="eastAsia"/>
          <w:kern w:val="0"/>
          <w:sz w:val="32"/>
          <w:szCs w:val="32"/>
        </w:rPr>
        <w:t>以岗位练兵和技术比武为基础、以行业和产业竞赛为主体的劳动和技能竞赛。</w:t>
      </w:r>
    </w:p>
    <w:p w:rsidR="00DD1A56" w:rsidRDefault="00DD1A56" w:rsidP="00DA7A4E">
      <w:pPr>
        <w:spacing w:line="550" w:lineRule="exact"/>
        <w:ind w:firstLineChars="200" w:firstLine="31680"/>
        <w:rPr>
          <w:rFonts w:ascii="仿宋_GB2312" w:eastAsia="仿宋_GB2312" w:hAnsi="仿宋_GB2312" w:cs="仿宋_GB2312"/>
          <w:kern w:val="0"/>
          <w:sz w:val="32"/>
          <w:szCs w:val="32"/>
        </w:rPr>
      </w:pPr>
      <w:r w:rsidRPr="00B4247F">
        <w:rPr>
          <w:rFonts w:ascii="仿宋_GB2312" w:eastAsia="仿宋_GB2312" w:hAnsi="仿宋_GB2312" w:cs="仿宋_GB2312"/>
          <w:kern w:val="0"/>
          <w:sz w:val="32"/>
          <w:szCs w:val="32"/>
        </w:rPr>
        <w:t>2.</w:t>
      </w:r>
      <w:r w:rsidRPr="00B4247F">
        <w:rPr>
          <w:rFonts w:ascii="仿宋_GB2312" w:eastAsia="仿宋_GB2312" w:hAnsi="仿宋_GB2312" w:cs="仿宋_GB2312" w:hint="eastAsia"/>
          <w:bCs/>
          <w:kern w:val="0"/>
          <w:sz w:val="32"/>
          <w:szCs w:val="32"/>
        </w:rPr>
        <w:t>充分发挥劳动模范和工匠的示范带动作用。</w:t>
      </w:r>
      <w:r>
        <w:rPr>
          <w:rFonts w:ascii="仿宋_GB2312" w:eastAsia="仿宋_GB2312" w:hAnsi="仿宋_GB2312" w:cs="仿宋_GB2312" w:hint="eastAsia"/>
          <w:kern w:val="0"/>
          <w:sz w:val="32"/>
          <w:szCs w:val="32"/>
        </w:rPr>
        <w:t>积极协同有关部门，主动为劳动模范、工匠发挥作用搭建平台、提供舞台，为劳模、工匠传承技能、传承精神创造条件，培养造就更多劳动模范和工匠。</w:t>
      </w:r>
    </w:p>
    <w:p w:rsidR="00DD1A56" w:rsidRPr="00D91E2F" w:rsidRDefault="00DD1A56" w:rsidP="00DA7A4E">
      <w:pPr>
        <w:spacing w:line="550" w:lineRule="exact"/>
        <w:ind w:firstLineChars="200" w:firstLine="31680"/>
        <w:rPr>
          <w:rFonts w:ascii="黑体" w:eastAsia="黑体" w:hAnsi="楷体" w:cs="楷体"/>
          <w:bCs/>
          <w:kern w:val="0"/>
          <w:sz w:val="32"/>
          <w:szCs w:val="32"/>
        </w:rPr>
      </w:pPr>
      <w:r w:rsidRPr="00D91E2F">
        <w:rPr>
          <w:rFonts w:ascii="黑体" w:eastAsia="黑体" w:hAnsi="楷体" w:cs="楷体" w:hint="eastAsia"/>
          <w:bCs/>
          <w:kern w:val="0"/>
          <w:sz w:val="32"/>
          <w:szCs w:val="32"/>
        </w:rPr>
        <w:t>三、</w:t>
      </w:r>
      <w:r>
        <w:rPr>
          <w:rFonts w:ascii="黑体" w:eastAsia="黑体" w:hAnsi="楷体" w:cs="楷体" w:hint="eastAsia"/>
          <w:bCs/>
          <w:kern w:val="0"/>
          <w:sz w:val="32"/>
          <w:szCs w:val="32"/>
        </w:rPr>
        <w:t>竭诚维权服务，着力解决职工群众最关心最直接最现实的利益问题</w:t>
      </w:r>
    </w:p>
    <w:p w:rsidR="00DD1A56" w:rsidRDefault="00DD1A56" w:rsidP="00DA7A4E">
      <w:pPr>
        <w:spacing w:line="550" w:lineRule="exact"/>
        <w:ind w:firstLineChars="200" w:firstLine="31680"/>
        <w:rPr>
          <w:rFonts w:ascii="仿宋_GB2312" w:eastAsia="仿宋_GB2312" w:hAnsi="仿宋_GB2312" w:cs="仿宋_GB2312"/>
          <w:kern w:val="0"/>
          <w:sz w:val="32"/>
          <w:szCs w:val="32"/>
        </w:rPr>
      </w:pPr>
      <w:r w:rsidRPr="0096060E">
        <w:rPr>
          <w:rFonts w:ascii="仿宋_GB2312" w:eastAsia="仿宋_GB2312" w:hAnsi="仿宋_GB2312" w:cs="仿宋_GB2312"/>
          <w:bCs/>
          <w:kern w:val="0"/>
          <w:sz w:val="32"/>
          <w:szCs w:val="32"/>
        </w:rPr>
        <w:t>1.</w:t>
      </w:r>
      <w:r w:rsidRPr="0096060E">
        <w:rPr>
          <w:rFonts w:ascii="仿宋_GB2312" w:eastAsia="仿宋_GB2312" w:hAnsi="仿宋_GB2312" w:cs="仿宋_GB2312" w:hint="eastAsia"/>
          <w:bCs/>
          <w:kern w:val="0"/>
          <w:sz w:val="32"/>
          <w:szCs w:val="32"/>
        </w:rPr>
        <w:t>积极维护职工合法权益。</w:t>
      </w:r>
      <w:r>
        <w:rPr>
          <w:rFonts w:ascii="仿宋_GB2312" w:eastAsia="仿宋_GB2312" w:hAnsi="仿宋_GB2312" w:cs="仿宋_GB2312" w:hint="eastAsia"/>
          <w:kern w:val="0"/>
          <w:sz w:val="32"/>
          <w:szCs w:val="32"/>
        </w:rPr>
        <w:t>加大源头参与力度，健全完善政府与工会联席会议制度，参与劳动法律法规贯彻实施专项检查。</w:t>
      </w:r>
    </w:p>
    <w:p w:rsidR="00DD1A56" w:rsidRDefault="00DD1A56" w:rsidP="00DA7A4E">
      <w:pPr>
        <w:spacing w:line="55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深入开展法治宣传教育，继续深化“七五”普法工作和“宪法宣传日”活动</w:t>
      </w:r>
      <w:r>
        <w:rPr>
          <w:rFonts w:ascii="仿宋_GB2312" w:eastAsia="仿宋_GB2312" w:hAnsi="仿宋_GB2312" w:cs="仿宋_GB2312"/>
          <w:kern w:val="0"/>
          <w:sz w:val="32"/>
          <w:szCs w:val="32"/>
        </w:rPr>
        <w:t>.</w:t>
      </w:r>
    </w:p>
    <w:p w:rsidR="00DD1A56" w:rsidRDefault="00DD1A56" w:rsidP="00DA7A4E">
      <w:pPr>
        <w:spacing w:line="55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配合旗总工会开展“尊法守法，携手筑梦”服务农民工法治宣传行动和公益法律服务行动为载体，推动解决拖欠农牧民工劳动报酬等问题。</w:t>
      </w:r>
    </w:p>
    <w:p w:rsidR="00DD1A56" w:rsidRDefault="00DD1A56" w:rsidP="00DA7A4E">
      <w:pPr>
        <w:spacing w:line="55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以预防生产安全事故和控制职业病危害为重点，深化“安康杯”群众性安全生产活动。</w:t>
      </w:r>
    </w:p>
    <w:p w:rsidR="00DD1A56" w:rsidRDefault="00DD1A56" w:rsidP="00DA7A4E">
      <w:pPr>
        <w:spacing w:line="55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加强以职代会为基本形式的民主管理制度建设，开展职工代表提案征集活动，推动“公开解难题、民主促发展”主题活动取得新成效。</w:t>
      </w:r>
    </w:p>
    <w:p w:rsidR="00DD1A56" w:rsidRDefault="00DD1A56" w:rsidP="00DA7A4E">
      <w:pPr>
        <w:spacing w:line="55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bCs/>
          <w:kern w:val="0"/>
          <w:sz w:val="32"/>
          <w:szCs w:val="32"/>
        </w:rPr>
        <w:t>6</w:t>
      </w:r>
      <w:r w:rsidRPr="0096060E">
        <w:rPr>
          <w:rFonts w:ascii="仿宋_GB2312" w:eastAsia="仿宋_GB2312" w:hAnsi="仿宋_GB2312" w:cs="仿宋_GB2312"/>
          <w:bCs/>
          <w:kern w:val="0"/>
          <w:sz w:val="32"/>
          <w:szCs w:val="32"/>
        </w:rPr>
        <w:t>.</w:t>
      </w:r>
      <w:r w:rsidRPr="0096060E">
        <w:rPr>
          <w:rFonts w:ascii="仿宋_GB2312" w:eastAsia="仿宋_GB2312" w:hAnsi="仿宋_GB2312" w:cs="仿宋_GB2312" w:hint="eastAsia"/>
          <w:bCs/>
          <w:kern w:val="0"/>
          <w:sz w:val="32"/>
          <w:szCs w:val="32"/>
        </w:rPr>
        <w:t>全力做好服务职工工作。</w:t>
      </w:r>
      <w:r>
        <w:rPr>
          <w:rFonts w:ascii="仿宋_GB2312" w:eastAsia="仿宋_GB2312" w:hAnsi="仿宋_GB2312" w:cs="仿宋_GB2312" w:hint="eastAsia"/>
          <w:bCs/>
          <w:kern w:val="0"/>
          <w:sz w:val="32"/>
          <w:szCs w:val="32"/>
        </w:rPr>
        <w:t>与旗总工会共同发展，</w:t>
      </w:r>
      <w:r>
        <w:rPr>
          <w:rFonts w:ascii="仿宋_GB2312" w:eastAsia="仿宋_GB2312" w:hAnsi="仿宋_GB2312" w:cs="仿宋_GB2312" w:hint="eastAsia"/>
          <w:kern w:val="0"/>
          <w:sz w:val="32"/>
          <w:szCs w:val="32"/>
        </w:rPr>
        <w:t>扎实开展“春送岗位、夏送清凉、金秋助学、冬送温暖”活动，稳步推进职工医疗互助保障行动和职工技能培训等职工保障项目。</w:t>
      </w:r>
    </w:p>
    <w:p w:rsidR="00DD1A56" w:rsidRDefault="00DD1A56" w:rsidP="00DA7A4E">
      <w:pPr>
        <w:spacing w:line="55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bCs/>
          <w:kern w:val="0"/>
          <w:sz w:val="32"/>
          <w:szCs w:val="32"/>
        </w:rPr>
        <w:t>7</w:t>
      </w:r>
      <w:r w:rsidRPr="0096060E">
        <w:rPr>
          <w:rFonts w:ascii="仿宋_GB2312" w:eastAsia="仿宋_GB2312" w:hAnsi="仿宋_GB2312" w:cs="仿宋_GB2312"/>
          <w:bCs/>
          <w:kern w:val="0"/>
          <w:sz w:val="32"/>
          <w:szCs w:val="32"/>
        </w:rPr>
        <w:t>.</w:t>
      </w:r>
      <w:r w:rsidRPr="0096060E">
        <w:rPr>
          <w:rFonts w:ascii="仿宋_GB2312" w:eastAsia="仿宋_GB2312" w:hAnsi="仿宋_GB2312" w:cs="仿宋_GB2312" w:hint="eastAsia"/>
          <w:bCs/>
          <w:kern w:val="0"/>
          <w:sz w:val="32"/>
          <w:szCs w:val="32"/>
        </w:rPr>
        <w:t>扎实做好困难职工解困脱困工作。</w:t>
      </w:r>
      <w:r>
        <w:rPr>
          <w:rFonts w:ascii="仿宋_GB2312" w:eastAsia="仿宋_GB2312" w:hAnsi="仿宋_GB2312" w:cs="仿宋_GB2312" w:hint="eastAsia"/>
          <w:kern w:val="0"/>
          <w:sz w:val="32"/>
          <w:szCs w:val="32"/>
        </w:rPr>
        <w:t>推动困难职工帮扶与政府救助、公益慈善力量有机结合，为广大职工提供具有工会特点的普惠性、常态性、精准性服务。</w:t>
      </w:r>
    </w:p>
    <w:p w:rsidR="00DD1A56" w:rsidRPr="002846FB" w:rsidRDefault="00DD1A56" w:rsidP="00DA7A4E">
      <w:pPr>
        <w:spacing w:line="550" w:lineRule="exact"/>
        <w:ind w:firstLineChars="200" w:firstLine="31680"/>
        <w:rPr>
          <w:rFonts w:ascii="黑体" w:eastAsia="黑体" w:hAnsi="楷体" w:cs="楷体"/>
          <w:bCs/>
          <w:kern w:val="0"/>
          <w:sz w:val="32"/>
          <w:szCs w:val="32"/>
        </w:rPr>
      </w:pPr>
      <w:r w:rsidRPr="002846FB">
        <w:rPr>
          <w:rFonts w:ascii="黑体" w:eastAsia="黑体" w:hAnsi="楷体" w:cs="楷体" w:hint="eastAsia"/>
          <w:bCs/>
          <w:kern w:val="0"/>
          <w:sz w:val="32"/>
          <w:szCs w:val="32"/>
        </w:rPr>
        <w:t>四、</w:t>
      </w:r>
      <w:r>
        <w:rPr>
          <w:rFonts w:ascii="黑体" w:eastAsia="黑体" w:hAnsi="楷体" w:cs="楷体" w:hint="eastAsia"/>
          <w:bCs/>
          <w:kern w:val="0"/>
          <w:sz w:val="32"/>
          <w:szCs w:val="32"/>
        </w:rPr>
        <w:t>强化工会组织建设，确保工会职能发挥到位</w:t>
      </w:r>
    </w:p>
    <w:p w:rsidR="00DD1A56" w:rsidRDefault="00DD1A56" w:rsidP="00DA7A4E">
      <w:pPr>
        <w:widowControl/>
        <w:spacing w:line="550" w:lineRule="exact"/>
        <w:ind w:firstLineChars="200" w:firstLine="31680"/>
        <w:jc w:val="left"/>
        <w:rPr>
          <w:rFonts w:ascii="仿宋_GB2312" w:eastAsia="仿宋_GB2312" w:hAnsi="仿宋_GB2312" w:cs="仿宋_GB2312"/>
          <w:kern w:val="0"/>
          <w:sz w:val="32"/>
          <w:szCs w:val="32"/>
        </w:rPr>
      </w:pPr>
      <w:r w:rsidRPr="0096060E">
        <w:rPr>
          <w:rFonts w:ascii="仿宋_GB2312" w:eastAsia="仿宋_GB2312" w:hAnsi="仿宋_GB2312" w:cs="仿宋_GB2312"/>
          <w:bCs/>
          <w:kern w:val="0"/>
          <w:sz w:val="32"/>
          <w:szCs w:val="32"/>
        </w:rPr>
        <w:t>1.</w:t>
      </w:r>
      <w:r w:rsidRPr="0096060E">
        <w:rPr>
          <w:rFonts w:ascii="仿宋_GB2312" w:eastAsia="仿宋_GB2312" w:hAnsi="仿宋_GB2312" w:cs="仿宋_GB2312" w:hint="eastAsia"/>
          <w:bCs/>
          <w:kern w:val="0"/>
          <w:sz w:val="32"/>
          <w:szCs w:val="32"/>
        </w:rPr>
        <w:t>加强工会组织规范化建设。</w:t>
      </w:r>
      <w:r>
        <w:rPr>
          <w:rFonts w:ascii="仿宋_GB2312" w:eastAsia="仿宋_GB2312" w:hAnsi="仿宋_GB2312" w:cs="仿宋_GB2312" w:hint="eastAsia"/>
          <w:kern w:val="0"/>
          <w:sz w:val="32"/>
          <w:szCs w:val="32"/>
        </w:rPr>
        <w:t>认真落实全总《工会基层组织选举工作条例》、《基层会员代表大会条例》和《内蒙古自治区总工会健全完善基层工会民主选举制度的指导意见》，着力规范工会选举制度、会员</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代表</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大会制度、会务公开制度和会员评家制度。</w:t>
      </w:r>
    </w:p>
    <w:p w:rsidR="00DD1A56" w:rsidRDefault="00DD1A56" w:rsidP="00DA7A4E">
      <w:pPr>
        <w:widowControl/>
        <w:spacing w:line="55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加强“六有”工会建设，深入开展“双亮”、“双争”活动，开展会员评家和会员实名制工作，统筹推进苏木工会建设、服务职工阵地建设和苏木职工之家建设，不断激发工会活力。</w:t>
      </w:r>
    </w:p>
    <w:p w:rsidR="00DD1A56" w:rsidRDefault="00DD1A56" w:rsidP="009072C0">
      <w:pPr>
        <w:spacing w:line="550" w:lineRule="exact"/>
        <w:ind w:firstLineChars="200" w:firstLine="31680"/>
        <w:rPr>
          <w:rFonts w:ascii="仿宋_GB2312" w:eastAsia="仿宋_GB2312" w:hAnsi="仿宋_GB2312" w:cs="仿宋_GB2312"/>
          <w:sz w:val="32"/>
          <w:szCs w:val="32"/>
        </w:rPr>
      </w:pPr>
    </w:p>
    <w:sectPr w:rsidR="00DD1A56" w:rsidSect="004237DE">
      <w:headerReference w:type="even" r:id="rId7"/>
      <w:headerReference w:type="default" r:id="rId8"/>
      <w:footerReference w:type="even" r:id="rId9"/>
      <w:footerReference w:type="default" r:id="rId10"/>
      <w:headerReference w:type="first" r:id="rId11"/>
      <w:footerReference w:type="first" r:id="rId12"/>
      <w:pgSz w:w="11906" w:h="16838"/>
      <w:pgMar w:top="2098" w:right="1474" w:bottom="187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A56" w:rsidRDefault="00DD1A56" w:rsidP="004237DE">
      <w:r>
        <w:separator/>
      </w:r>
    </w:p>
  </w:endnote>
  <w:endnote w:type="continuationSeparator" w:id="0">
    <w:p w:rsidR="00DD1A56" w:rsidRDefault="00DD1A56" w:rsidP="00423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56" w:rsidRDefault="00DD1A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56" w:rsidRDefault="00DD1A5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next-textbox:#_x0000_s2049;mso-fit-shape-to-text:t" inset="0,0,0,0">
            <w:txbxContent>
              <w:p w:rsidR="00DD1A56" w:rsidRDefault="00DD1A56">
                <w:pPr>
                  <w:pStyle w:val="Foote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56" w:rsidRDefault="00DD1A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A56" w:rsidRDefault="00DD1A56" w:rsidP="004237DE">
      <w:r>
        <w:separator/>
      </w:r>
    </w:p>
  </w:footnote>
  <w:footnote w:type="continuationSeparator" w:id="0">
    <w:p w:rsidR="00DD1A56" w:rsidRDefault="00DD1A56" w:rsidP="00423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56" w:rsidRDefault="00DD1A56">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56" w:rsidRDefault="00DD1A56">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56" w:rsidRDefault="00DD1A56">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8E76E"/>
    <w:multiLevelType w:val="singleLevel"/>
    <w:tmpl w:val="B548E76E"/>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7DE"/>
    <w:rsid w:val="00031986"/>
    <w:rsid w:val="00144B84"/>
    <w:rsid w:val="00245981"/>
    <w:rsid w:val="002846FB"/>
    <w:rsid w:val="002C510F"/>
    <w:rsid w:val="002C7805"/>
    <w:rsid w:val="004237DE"/>
    <w:rsid w:val="005536EB"/>
    <w:rsid w:val="0056351F"/>
    <w:rsid w:val="00574214"/>
    <w:rsid w:val="00873CB1"/>
    <w:rsid w:val="008B7593"/>
    <w:rsid w:val="009072C0"/>
    <w:rsid w:val="0096060E"/>
    <w:rsid w:val="00A82B87"/>
    <w:rsid w:val="00A952B8"/>
    <w:rsid w:val="00B4247F"/>
    <w:rsid w:val="00BE2F2D"/>
    <w:rsid w:val="00CA5EE2"/>
    <w:rsid w:val="00D2342A"/>
    <w:rsid w:val="00D91E2F"/>
    <w:rsid w:val="00DA7A4E"/>
    <w:rsid w:val="00DD1A56"/>
    <w:rsid w:val="01482B05"/>
    <w:rsid w:val="015167E7"/>
    <w:rsid w:val="01B74028"/>
    <w:rsid w:val="026652CA"/>
    <w:rsid w:val="0301039D"/>
    <w:rsid w:val="03B573A0"/>
    <w:rsid w:val="044879EC"/>
    <w:rsid w:val="04A16DE4"/>
    <w:rsid w:val="05C04B45"/>
    <w:rsid w:val="06626D24"/>
    <w:rsid w:val="06841A27"/>
    <w:rsid w:val="07972303"/>
    <w:rsid w:val="0798229F"/>
    <w:rsid w:val="08864345"/>
    <w:rsid w:val="08DA6883"/>
    <w:rsid w:val="08E110FF"/>
    <w:rsid w:val="09331320"/>
    <w:rsid w:val="09D33FD9"/>
    <w:rsid w:val="0A1C476E"/>
    <w:rsid w:val="0A644CA9"/>
    <w:rsid w:val="0AEA4853"/>
    <w:rsid w:val="0B922AB6"/>
    <w:rsid w:val="0BBD6AD8"/>
    <w:rsid w:val="0BF93783"/>
    <w:rsid w:val="0C247F79"/>
    <w:rsid w:val="0C8F6D2F"/>
    <w:rsid w:val="0C9F2168"/>
    <w:rsid w:val="0CFF6A63"/>
    <w:rsid w:val="0D364075"/>
    <w:rsid w:val="0D665B80"/>
    <w:rsid w:val="0D6A3347"/>
    <w:rsid w:val="0E786A19"/>
    <w:rsid w:val="0EA768B5"/>
    <w:rsid w:val="0EAE0B2A"/>
    <w:rsid w:val="0F1543E5"/>
    <w:rsid w:val="0FEE25D8"/>
    <w:rsid w:val="101F37EF"/>
    <w:rsid w:val="103402D9"/>
    <w:rsid w:val="107B0605"/>
    <w:rsid w:val="10A2443A"/>
    <w:rsid w:val="10A832B2"/>
    <w:rsid w:val="10BB74C7"/>
    <w:rsid w:val="110C3291"/>
    <w:rsid w:val="11824E16"/>
    <w:rsid w:val="1193259D"/>
    <w:rsid w:val="12D05A3C"/>
    <w:rsid w:val="13104998"/>
    <w:rsid w:val="13BA724D"/>
    <w:rsid w:val="14175679"/>
    <w:rsid w:val="14904CFE"/>
    <w:rsid w:val="14996F06"/>
    <w:rsid w:val="14DE637B"/>
    <w:rsid w:val="14E93979"/>
    <w:rsid w:val="15302192"/>
    <w:rsid w:val="15485F24"/>
    <w:rsid w:val="16151553"/>
    <w:rsid w:val="164822E9"/>
    <w:rsid w:val="167B705F"/>
    <w:rsid w:val="168A51C9"/>
    <w:rsid w:val="170A1C1B"/>
    <w:rsid w:val="17216ECA"/>
    <w:rsid w:val="1728320D"/>
    <w:rsid w:val="1730314F"/>
    <w:rsid w:val="17360C6C"/>
    <w:rsid w:val="17F605E8"/>
    <w:rsid w:val="182A2B9A"/>
    <w:rsid w:val="184B596E"/>
    <w:rsid w:val="185F1386"/>
    <w:rsid w:val="19043376"/>
    <w:rsid w:val="19092559"/>
    <w:rsid w:val="1A795511"/>
    <w:rsid w:val="1ACF6852"/>
    <w:rsid w:val="1AFC474F"/>
    <w:rsid w:val="1B43168A"/>
    <w:rsid w:val="1C031739"/>
    <w:rsid w:val="1C0E07D0"/>
    <w:rsid w:val="1C9B1CA2"/>
    <w:rsid w:val="1D16127F"/>
    <w:rsid w:val="1D1C0391"/>
    <w:rsid w:val="1D370DB0"/>
    <w:rsid w:val="1D824E98"/>
    <w:rsid w:val="1DBF04C7"/>
    <w:rsid w:val="1E465AE3"/>
    <w:rsid w:val="1F041393"/>
    <w:rsid w:val="202B094F"/>
    <w:rsid w:val="20353580"/>
    <w:rsid w:val="20887BE0"/>
    <w:rsid w:val="20D36B46"/>
    <w:rsid w:val="20E35E39"/>
    <w:rsid w:val="21222691"/>
    <w:rsid w:val="21484BFA"/>
    <w:rsid w:val="214C3937"/>
    <w:rsid w:val="21A22397"/>
    <w:rsid w:val="21E06333"/>
    <w:rsid w:val="228B613E"/>
    <w:rsid w:val="22C14F70"/>
    <w:rsid w:val="22CA7513"/>
    <w:rsid w:val="235B72E1"/>
    <w:rsid w:val="23E0470B"/>
    <w:rsid w:val="24355292"/>
    <w:rsid w:val="2446461C"/>
    <w:rsid w:val="245B49C2"/>
    <w:rsid w:val="24A83B9E"/>
    <w:rsid w:val="24AD63AE"/>
    <w:rsid w:val="24E17BF6"/>
    <w:rsid w:val="250D046C"/>
    <w:rsid w:val="25AB6679"/>
    <w:rsid w:val="25AC5FE0"/>
    <w:rsid w:val="26724403"/>
    <w:rsid w:val="26741A34"/>
    <w:rsid w:val="26952835"/>
    <w:rsid w:val="26F7612C"/>
    <w:rsid w:val="277842FD"/>
    <w:rsid w:val="27785FD3"/>
    <w:rsid w:val="27835A98"/>
    <w:rsid w:val="27A00448"/>
    <w:rsid w:val="27AB0A36"/>
    <w:rsid w:val="288E3915"/>
    <w:rsid w:val="291028FE"/>
    <w:rsid w:val="292B6BDE"/>
    <w:rsid w:val="293D47D6"/>
    <w:rsid w:val="29806F9A"/>
    <w:rsid w:val="2A292737"/>
    <w:rsid w:val="2A5B5410"/>
    <w:rsid w:val="2A7142DD"/>
    <w:rsid w:val="2A7A70DC"/>
    <w:rsid w:val="2AF07883"/>
    <w:rsid w:val="2AF35705"/>
    <w:rsid w:val="2B3312F8"/>
    <w:rsid w:val="2B5D19C0"/>
    <w:rsid w:val="2B98411C"/>
    <w:rsid w:val="2C1E69BB"/>
    <w:rsid w:val="2DF175E2"/>
    <w:rsid w:val="2ED41BAE"/>
    <w:rsid w:val="2EEF3AE0"/>
    <w:rsid w:val="302B7F56"/>
    <w:rsid w:val="302F3D77"/>
    <w:rsid w:val="3078418E"/>
    <w:rsid w:val="30977D02"/>
    <w:rsid w:val="32467DF2"/>
    <w:rsid w:val="3329727F"/>
    <w:rsid w:val="33573478"/>
    <w:rsid w:val="354F6809"/>
    <w:rsid w:val="35D3074F"/>
    <w:rsid w:val="35EE53A3"/>
    <w:rsid w:val="37066C25"/>
    <w:rsid w:val="37973715"/>
    <w:rsid w:val="37D36A89"/>
    <w:rsid w:val="38F5789F"/>
    <w:rsid w:val="39FE5FFA"/>
    <w:rsid w:val="3A4A3B49"/>
    <w:rsid w:val="3A972D2F"/>
    <w:rsid w:val="3AEF5753"/>
    <w:rsid w:val="3B5B5AD9"/>
    <w:rsid w:val="3B8174A9"/>
    <w:rsid w:val="3C15198A"/>
    <w:rsid w:val="3D5B788C"/>
    <w:rsid w:val="3D5F29BF"/>
    <w:rsid w:val="3D9B40A4"/>
    <w:rsid w:val="3DB24A8C"/>
    <w:rsid w:val="3E7E03A7"/>
    <w:rsid w:val="3E901AD5"/>
    <w:rsid w:val="3EE87D5F"/>
    <w:rsid w:val="3F1873C3"/>
    <w:rsid w:val="3F6E580E"/>
    <w:rsid w:val="3F733CC2"/>
    <w:rsid w:val="40DF5255"/>
    <w:rsid w:val="40E46308"/>
    <w:rsid w:val="41702B7B"/>
    <w:rsid w:val="417C03CC"/>
    <w:rsid w:val="419E3C5F"/>
    <w:rsid w:val="41F10415"/>
    <w:rsid w:val="42B1251A"/>
    <w:rsid w:val="431C468D"/>
    <w:rsid w:val="43AD1661"/>
    <w:rsid w:val="43BA51CE"/>
    <w:rsid w:val="44417F5B"/>
    <w:rsid w:val="44F03F13"/>
    <w:rsid w:val="452066AA"/>
    <w:rsid w:val="45927F94"/>
    <w:rsid w:val="45B809E6"/>
    <w:rsid w:val="45D1390E"/>
    <w:rsid w:val="46026C0F"/>
    <w:rsid w:val="46172748"/>
    <w:rsid w:val="463B539B"/>
    <w:rsid w:val="46CD29CC"/>
    <w:rsid w:val="46FF6DC3"/>
    <w:rsid w:val="4713523F"/>
    <w:rsid w:val="47AB6201"/>
    <w:rsid w:val="47AC7414"/>
    <w:rsid w:val="47B575FF"/>
    <w:rsid w:val="481B107F"/>
    <w:rsid w:val="48DE2720"/>
    <w:rsid w:val="492F117A"/>
    <w:rsid w:val="493A353A"/>
    <w:rsid w:val="495C7961"/>
    <w:rsid w:val="498437E3"/>
    <w:rsid w:val="49B37581"/>
    <w:rsid w:val="4B462058"/>
    <w:rsid w:val="4BA41387"/>
    <w:rsid w:val="4BB1745A"/>
    <w:rsid w:val="4BE624A1"/>
    <w:rsid w:val="4BE9695F"/>
    <w:rsid w:val="4BF37E99"/>
    <w:rsid w:val="4C50161F"/>
    <w:rsid w:val="4C5362C6"/>
    <w:rsid w:val="4C7B5B51"/>
    <w:rsid w:val="4CA9444B"/>
    <w:rsid w:val="4CFA5BFC"/>
    <w:rsid w:val="4D3B73D0"/>
    <w:rsid w:val="4E7261B6"/>
    <w:rsid w:val="4E920EBE"/>
    <w:rsid w:val="4F135E7B"/>
    <w:rsid w:val="4F89001D"/>
    <w:rsid w:val="50D103F8"/>
    <w:rsid w:val="512C78EF"/>
    <w:rsid w:val="51561428"/>
    <w:rsid w:val="515C5FBD"/>
    <w:rsid w:val="51E4386B"/>
    <w:rsid w:val="52115F34"/>
    <w:rsid w:val="53A962B7"/>
    <w:rsid w:val="54136464"/>
    <w:rsid w:val="543500CF"/>
    <w:rsid w:val="554033A5"/>
    <w:rsid w:val="555E193A"/>
    <w:rsid w:val="573F5C6C"/>
    <w:rsid w:val="575E27D9"/>
    <w:rsid w:val="57BE1C3B"/>
    <w:rsid w:val="57D663FA"/>
    <w:rsid w:val="57EC762A"/>
    <w:rsid w:val="57FB677F"/>
    <w:rsid w:val="581807A6"/>
    <w:rsid w:val="5949219C"/>
    <w:rsid w:val="59BE591A"/>
    <w:rsid w:val="59DF58E4"/>
    <w:rsid w:val="59EE6A0C"/>
    <w:rsid w:val="5A483E73"/>
    <w:rsid w:val="5B03579B"/>
    <w:rsid w:val="5B285777"/>
    <w:rsid w:val="5BC30FA1"/>
    <w:rsid w:val="5BE2753F"/>
    <w:rsid w:val="5BE51EF9"/>
    <w:rsid w:val="5C065601"/>
    <w:rsid w:val="5C8956BE"/>
    <w:rsid w:val="5D52036A"/>
    <w:rsid w:val="5D9F6DC8"/>
    <w:rsid w:val="5DE05B7B"/>
    <w:rsid w:val="5DED1091"/>
    <w:rsid w:val="5E3A07B9"/>
    <w:rsid w:val="5F816EC4"/>
    <w:rsid w:val="5F871ED6"/>
    <w:rsid w:val="5F883124"/>
    <w:rsid w:val="5F8C0BD4"/>
    <w:rsid w:val="5FE96478"/>
    <w:rsid w:val="604456DA"/>
    <w:rsid w:val="609B4F0A"/>
    <w:rsid w:val="60DD7A33"/>
    <w:rsid w:val="60FF705C"/>
    <w:rsid w:val="617A498D"/>
    <w:rsid w:val="61BC2C20"/>
    <w:rsid w:val="621A7459"/>
    <w:rsid w:val="6226322D"/>
    <w:rsid w:val="622C758B"/>
    <w:rsid w:val="63EE169F"/>
    <w:rsid w:val="645350CA"/>
    <w:rsid w:val="645923A9"/>
    <w:rsid w:val="65372F89"/>
    <w:rsid w:val="656759FB"/>
    <w:rsid w:val="65A01E06"/>
    <w:rsid w:val="65AA3B26"/>
    <w:rsid w:val="6659536F"/>
    <w:rsid w:val="677E109B"/>
    <w:rsid w:val="67AC7D46"/>
    <w:rsid w:val="681F69C2"/>
    <w:rsid w:val="683048E3"/>
    <w:rsid w:val="68BA1C9F"/>
    <w:rsid w:val="68C60238"/>
    <w:rsid w:val="696A6F07"/>
    <w:rsid w:val="6A0D1EB8"/>
    <w:rsid w:val="6A1B543D"/>
    <w:rsid w:val="6AA43D85"/>
    <w:rsid w:val="6AF57EBD"/>
    <w:rsid w:val="6B112614"/>
    <w:rsid w:val="6C8317A1"/>
    <w:rsid w:val="6CA74957"/>
    <w:rsid w:val="6D3C2175"/>
    <w:rsid w:val="6D8D1DFF"/>
    <w:rsid w:val="6DC255D6"/>
    <w:rsid w:val="6E46669A"/>
    <w:rsid w:val="6EA57362"/>
    <w:rsid w:val="6EEB6FB2"/>
    <w:rsid w:val="6F4969D2"/>
    <w:rsid w:val="6F63184F"/>
    <w:rsid w:val="6FE04531"/>
    <w:rsid w:val="700E74CC"/>
    <w:rsid w:val="709905B8"/>
    <w:rsid w:val="70AC2933"/>
    <w:rsid w:val="70F30332"/>
    <w:rsid w:val="713034A0"/>
    <w:rsid w:val="713E00D7"/>
    <w:rsid w:val="716E2BCB"/>
    <w:rsid w:val="717F67E4"/>
    <w:rsid w:val="719544C4"/>
    <w:rsid w:val="71B87710"/>
    <w:rsid w:val="723E1A31"/>
    <w:rsid w:val="72D1269D"/>
    <w:rsid w:val="72E55565"/>
    <w:rsid w:val="730F29C9"/>
    <w:rsid w:val="73D863CB"/>
    <w:rsid w:val="74136242"/>
    <w:rsid w:val="74C0524C"/>
    <w:rsid w:val="75417381"/>
    <w:rsid w:val="75FD687D"/>
    <w:rsid w:val="76443878"/>
    <w:rsid w:val="769A39C5"/>
    <w:rsid w:val="76F0515F"/>
    <w:rsid w:val="770630E7"/>
    <w:rsid w:val="77AF0B7B"/>
    <w:rsid w:val="77C30372"/>
    <w:rsid w:val="783A3D3E"/>
    <w:rsid w:val="78697D9F"/>
    <w:rsid w:val="79712C95"/>
    <w:rsid w:val="7985179A"/>
    <w:rsid w:val="79AB53BA"/>
    <w:rsid w:val="7A052EAF"/>
    <w:rsid w:val="7A7E51DA"/>
    <w:rsid w:val="7ABF4F79"/>
    <w:rsid w:val="7ACA3C89"/>
    <w:rsid w:val="7B60337A"/>
    <w:rsid w:val="7B852F9B"/>
    <w:rsid w:val="7B9372E5"/>
    <w:rsid w:val="7BFA6E5E"/>
    <w:rsid w:val="7C3C5F2F"/>
    <w:rsid w:val="7CB17F86"/>
    <w:rsid w:val="7CCF0C0F"/>
    <w:rsid w:val="7CDD0EAE"/>
    <w:rsid w:val="7CE100EF"/>
    <w:rsid w:val="7D00199B"/>
    <w:rsid w:val="7D4E49D4"/>
    <w:rsid w:val="7D7C2D7D"/>
    <w:rsid w:val="7DA1266B"/>
    <w:rsid w:val="7DA544B3"/>
    <w:rsid w:val="7DDD1848"/>
    <w:rsid w:val="7E002FFA"/>
    <w:rsid w:val="7E1143FB"/>
    <w:rsid w:val="7E1D6D09"/>
    <w:rsid w:val="7E676184"/>
    <w:rsid w:val="7E7E5639"/>
    <w:rsid w:val="7EDB648F"/>
    <w:rsid w:val="7F3B0D57"/>
    <w:rsid w:val="7F8717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237D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37D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4237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227</Words>
  <Characters>1294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明仁苏木2019年工会工作要点</dc:title>
  <dc:subject/>
  <dc:creator>Administrator</dc:creator>
  <cp:keywords/>
  <dc:description/>
  <cp:lastModifiedBy>User</cp:lastModifiedBy>
  <cp:revision>2</cp:revision>
  <cp:lastPrinted>2019-04-11T15:01:00Z</cp:lastPrinted>
  <dcterms:created xsi:type="dcterms:W3CDTF">2019-04-12T00:35:00Z</dcterms:created>
  <dcterms:modified xsi:type="dcterms:W3CDTF">2019-04-12T00:35:00Z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