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30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2019年四林筒村脱贫方案</w:t>
      </w:r>
    </w:p>
    <w:p>
      <w:pPr>
        <w:ind w:firstLine="1446" w:firstLineChars="300"/>
        <w:rPr>
          <w:rFonts w:hint="eastAsia"/>
          <w:b/>
          <w:sz w:val="48"/>
          <w:szCs w:val="48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一．按照自治区、市、奈曼旗、八仙筒镇的要求，在邓小平理论和三个代表重要思想和科学发展观的指导下，推进新农村建设、构建和谐社会、全面建设小康社会为目标，紧抓新一论</w:t>
      </w:r>
      <w:bookmarkStart w:id="0" w:name="_GoBack"/>
      <w:bookmarkEnd w:id="0"/>
      <w:r>
        <w:rPr>
          <w:rFonts w:hint="eastAsia"/>
          <w:sz w:val="32"/>
          <w:szCs w:val="32"/>
        </w:rPr>
        <w:t>扶持政策，充分利用扶贫开发契机，坚持以扶贫开发为导向，以扶持贫困人口为重点走整村推进之路，坚持</w:t>
      </w:r>
      <w:r>
        <w:rPr>
          <w:rFonts w:hint="eastAsia" w:asciiTheme="minorEastAsia" w:hAnsiTheme="minorEastAsia"/>
          <w:sz w:val="32"/>
          <w:szCs w:val="32"/>
        </w:rPr>
        <w:t>“产业富村”、“生态立村”、“文明育村”</w:t>
      </w:r>
      <w:r>
        <w:rPr>
          <w:rFonts w:hint="eastAsia"/>
          <w:sz w:val="32"/>
          <w:szCs w:val="32"/>
        </w:rPr>
        <w:t>的发展思路，千方百计增加贫困户收入，加快贫困群众脱贫致富。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．2019年是脱贫攻坚之年，今年将我村真正建设成为经济发展有长足进步、村庄环境日渐整洁、基础设施日渐完善、社会管理逐步民主、村民生活日益丰富，为深入实施精准脱贫基本方略，加强贫困退出管理，切实提高扶贫工作的针对性和有效性，结合我村实际，提出以下实施方案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．全面加快村集体经济发展，增强经济实力。大力发展村集体经济，在原有产业基础上，将今年机电井合同到期的收回，由村上统一管理，进而增加村集体收入，实现村集体经济及村民收入稳步增长。同时利用本村的优势，大力发展种植业和养殖业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．完善生产生活设施建设。以农村危房改造和农村清洁工程为抓手，完善农村基础设施和公共服务设施建设，改善居住环境，提高生活质量，做好土地置换和流转工作。保证村民安全饮水、村庄美化、亮化工程投入力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搞好村部改造升级。今年将利用专项资金新建村级活动场所、阅览室、棋牌室、多媒体娱乐室、乒乓球室、农民科技培训室等，组建文艺队，建成集党员活动、村民学习娱乐等功能为一体的综合活动中心。改变过去村级活动场所过小的窘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形成文明的村风，实现农村社会的和谐。加强村干部队伍建设，提高村支两委为民服务的能力。实现邻里和睦相处，互敬互爱，农民自立自强、艰苦奋斗、勤勉协作的意识明显增强。以营造文明新风为主题，着力打造休闲文化，丰富村民的文化生活，营造文明新风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三．保障措施</w:t>
      </w:r>
    </w:p>
    <w:p>
      <w:pPr>
        <w:ind w:firstLine="320" w:firstLineChars="1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（一）加强领导，落实责任。村支两委作为脱贫攻坚的第一线，今年要把工作重点放在精准扶贫上，村支两委要出实招、办实事、求实效，推动精准扶贫取得更大成效。</w:t>
      </w:r>
    </w:p>
    <w:p>
      <w:pPr>
        <w:ind w:firstLine="320" w:firstLineChars="1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整合资源，加大投入。积极向上争取项目、争取资金。按照“统一规划、统筹安排、渠道不乱、用途不变、各负其责、各记其功”的原则，整合各项涉农资金用于扶贫。积极引导社会各界参与扶贫，充分发挥社会资金扶贫作用。</w:t>
      </w:r>
    </w:p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三）强化考核，严格奖惩。把脱贫攻坚的实绩，作为村支两委年度考核的重要内容，严格实行奖惩制度，对在帮扶过程中有实招、干实事、见实效的，给予通报表扬；对工作不进展缓慢的单位和个人，给予通报批评，并要求限期整改，确保全村整体脱贫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4A"/>
    <w:rsid w:val="00006BBF"/>
    <w:rsid w:val="00074D6E"/>
    <w:rsid w:val="00076F7B"/>
    <w:rsid w:val="00130F9B"/>
    <w:rsid w:val="00263C4A"/>
    <w:rsid w:val="006C226D"/>
    <w:rsid w:val="006C4BEB"/>
    <w:rsid w:val="008E15E5"/>
    <w:rsid w:val="009C7540"/>
    <w:rsid w:val="00BE0463"/>
    <w:rsid w:val="00C7076E"/>
    <w:rsid w:val="00DA28A7"/>
    <w:rsid w:val="00DE691B"/>
    <w:rsid w:val="00EE427F"/>
    <w:rsid w:val="00FE2AF9"/>
    <w:rsid w:val="05FE31F6"/>
    <w:rsid w:val="69E0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159</Words>
  <Characters>908</Characters>
  <Lines>7</Lines>
  <Paragraphs>2</Paragraphs>
  <TotalTime>183</TotalTime>
  <ScaleCrop>false</ScaleCrop>
  <LinksUpToDate>false</LinksUpToDate>
  <CharactersWithSpaces>1065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2019-03-12T01:30:00Z</dcterms:created>
  <dc:creator>User</dc:creator>
  <cp:lastModifiedBy>面朝大海</cp:lastModifiedBy>
  <dcterms:modified xsi:type="dcterms:W3CDTF">2019-03-12T06:54:36Z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